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03" w:rsidRDefault="00753403">
      <w:pPr>
        <w:rPr>
          <w:rFonts w:hint="cs"/>
        </w:rPr>
      </w:pPr>
    </w:p>
    <w:p w:rsidR="00753403" w:rsidRPr="00753403" w:rsidRDefault="00753403" w:rsidP="00753403">
      <w:pPr>
        <w:jc w:val="center"/>
        <w:rPr>
          <w:rFonts w:cs="B Titr"/>
          <w:sz w:val="28"/>
          <w:szCs w:val="28"/>
        </w:rPr>
      </w:pPr>
      <w:r w:rsidRPr="00753403">
        <w:rPr>
          <w:rFonts w:cs="B Titr" w:hint="cs"/>
          <w:sz w:val="28"/>
          <w:szCs w:val="28"/>
          <w:rtl/>
        </w:rPr>
        <w:t>اعلاميه آگهي مزايده</w:t>
      </w:r>
    </w:p>
    <w:p w:rsidR="003B46E5" w:rsidRDefault="00753403" w:rsidP="00511D55">
      <w:pPr>
        <w:tabs>
          <w:tab w:val="left" w:pos="3791"/>
        </w:tabs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</w:t>
      </w:r>
      <w:r w:rsidRPr="00753403">
        <w:rPr>
          <w:rFonts w:cs="B Zar" w:hint="cs"/>
          <w:sz w:val="28"/>
          <w:szCs w:val="28"/>
          <w:rtl/>
        </w:rPr>
        <w:t xml:space="preserve">نظر به اينكه شهرداري بندر بوشهر قصد واگذاري يك قطعه زمين متروكه </w:t>
      </w:r>
      <w:r>
        <w:rPr>
          <w:rFonts w:cs="B Zar" w:hint="cs"/>
          <w:sz w:val="28"/>
          <w:szCs w:val="28"/>
          <w:rtl/>
        </w:rPr>
        <w:t xml:space="preserve">واقع در كوي </w:t>
      </w:r>
      <w:r w:rsidR="00511D55">
        <w:rPr>
          <w:rFonts w:cs="B Zar" w:hint="cs"/>
          <w:sz w:val="28"/>
          <w:szCs w:val="28"/>
          <w:rtl/>
        </w:rPr>
        <w:t>جفره</w:t>
      </w:r>
      <w:r>
        <w:rPr>
          <w:rFonts w:cs="B Zar" w:hint="cs"/>
          <w:sz w:val="28"/>
          <w:szCs w:val="28"/>
          <w:rtl/>
        </w:rPr>
        <w:t xml:space="preserve"> به نشاني: بوشهر ،خيابان </w:t>
      </w:r>
      <w:r w:rsidR="00511D55">
        <w:rPr>
          <w:rFonts w:cs="B Zar" w:hint="cs"/>
          <w:sz w:val="28"/>
          <w:szCs w:val="28"/>
          <w:rtl/>
        </w:rPr>
        <w:t xml:space="preserve">جفره </w:t>
      </w:r>
      <w:r>
        <w:rPr>
          <w:rFonts w:cs="B Zar" w:hint="cs"/>
          <w:sz w:val="28"/>
          <w:szCs w:val="28"/>
          <w:rtl/>
        </w:rPr>
        <w:t xml:space="preserve"> به مساحت </w:t>
      </w:r>
      <w:r w:rsidR="00511D55">
        <w:rPr>
          <w:rFonts w:cs="B Zar" w:hint="cs"/>
          <w:sz w:val="28"/>
          <w:szCs w:val="28"/>
          <w:rtl/>
        </w:rPr>
        <w:t>62</w:t>
      </w:r>
      <w:r>
        <w:rPr>
          <w:rFonts w:cs="B Zar" w:hint="cs"/>
          <w:sz w:val="28"/>
          <w:szCs w:val="28"/>
          <w:rtl/>
        </w:rPr>
        <w:t>/</w:t>
      </w:r>
      <w:r w:rsidR="00511D55">
        <w:rPr>
          <w:rFonts w:cs="B Zar" w:hint="cs"/>
          <w:sz w:val="28"/>
          <w:szCs w:val="28"/>
          <w:rtl/>
        </w:rPr>
        <w:t>65</w:t>
      </w:r>
      <w:r>
        <w:rPr>
          <w:rFonts w:cs="B Zar" w:hint="cs"/>
          <w:sz w:val="28"/>
          <w:szCs w:val="28"/>
          <w:rtl/>
        </w:rPr>
        <w:t xml:space="preserve"> متر مربع در حد </w:t>
      </w:r>
      <w:r w:rsidR="00511D55">
        <w:rPr>
          <w:rFonts w:cs="B Zar" w:hint="cs"/>
          <w:sz w:val="28"/>
          <w:szCs w:val="28"/>
          <w:rtl/>
        </w:rPr>
        <w:t xml:space="preserve">شمال </w:t>
      </w:r>
      <w:r>
        <w:rPr>
          <w:rFonts w:cs="B Zar" w:hint="cs"/>
          <w:sz w:val="28"/>
          <w:szCs w:val="28"/>
          <w:rtl/>
        </w:rPr>
        <w:t xml:space="preserve"> پلاك ثبتي </w:t>
      </w:r>
      <w:r w:rsidR="00511D55">
        <w:rPr>
          <w:rFonts w:cs="B Zar" w:hint="cs"/>
          <w:sz w:val="28"/>
          <w:szCs w:val="28"/>
          <w:rtl/>
        </w:rPr>
        <w:t>1/624</w:t>
      </w:r>
      <w:r>
        <w:rPr>
          <w:rFonts w:cs="B Zar" w:hint="cs"/>
          <w:sz w:val="28"/>
          <w:szCs w:val="28"/>
          <w:rtl/>
        </w:rPr>
        <w:t xml:space="preserve"> واقع در بخش </w:t>
      </w:r>
      <w:r w:rsidR="00511D55">
        <w:rPr>
          <w:rFonts w:cs="B Zar" w:hint="cs"/>
          <w:sz w:val="28"/>
          <w:szCs w:val="28"/>
          <w:rtl/>
        </w:rPr>
        <w:t>دو</w:t>
      </w:r>
      <w:r>
        <w:rPr>
          <w:rFonts w:cs="B Zar" w:hint="cs"/>
          <w:sz w:val="28"/>
          <w:szCs w:val="28"/>
          <w:rtl/>
        </w:rPr>
        <w:t xml:space="preserve"> بوشهر</w:t>
      </w:r>
      <w:r w:rsidR="00511D55">
        <w:rPr>
          <w:rFonts w:cs="B Zar" w:hint="cs"/>
          <w:sz w:val="28"/>
          <w:szCs w:val="28"/>
          <w:rtl/>
        </w:rPr>
        <w:t xml:space="preserve">        ( جنب حسینیه حاج عبدالرضا) </w:t>
      </w:r>
      <w:r>
        <w:rPr>
          <w:rFonts w:cs="B Zar" w:hint="cs"/>
          <w:sz w:val="28"/>
          <w:szCs w:val="28"/>
          <w:rtl/>
        </w:rPr>
        <w:t xml:space="preserve"> بر اساس مصوبه شوراي اسلامي شهر  به شماره ش/</w:t>
      </w:r>
      <w:r w:rsidR="00511D55">
        <w:rPr>
          <w:rFonts w:cs="B Zar" w:hint="cs"/>
          <w:sz w:val="28"/>
          <w:szCs w:val="28"/>
          <w:rtl/>
        </w:rPr>
        <w:t>3888</w:t>
      </w:r>
      <w:r>
        <w:rPr>
          <w:rFonts w:cs="B Zar" w:hint="cs"/>
          <w:sz w:val="28"/>
          <w:szCs w:val="28"/>
          <w:rtl/>
        </w:rPr>
        <w:t xml:space="preserve"> مورخه </w:t>
      </w:r>
      <w:r w:rsidR="00511D55">
        <w:rPr>
          <w:rFonts w:cs="B Zar" w:hint="cs"/>
          <w:sz w:val="28"/>
          <w:szCs w:val="28"/>
          <w:rtl/>
        </w:rPr>
        <w:t>08</w:t>
      </w:r>
      <w:r>
        <w:rPr>
          <w:rFonts w:cs="B Zar" w:hint="cs"/>
          <w:sz w:val="28"/>
          <w:szCs w:val="28"/>
          <w:rtl/>
        </w:rPr>
        <w:t>/</w:t>
      </w:r>
      <w:r w:rsidR="00511D55">
        <w:rPr>
          <w:rFonts w:cs="B Zar" w:hint="cs"/>
          <w:sz w:val="28"/>
          <w:szCs w:val="28"/>
          <w:rtl/>
        </w:rPr>
        <w:t>12</w:t>
      </w:r>
      <w:r>
        <w:rPr>
          <w:rFonts w:cs="B Zar" w:hint="cs"/>
          <w:sz w:val="28"/>
          <w:szCs w:val="28"/>
          <w:rtl/>
        </w:rPr>
        <w:t>/</w:t>
      </w:r>
      <w:r w:rsidR="00511D55">
        <w:rPr>
          <w:rFonts w:cs="B Zar" w:hint="cs"/>
          <w:sz w:val="28"/>
          <w:szCs w:val="28"/>
          <w:rtl/>
        </w:rPr>
        <w:t>1395</w:t>
      </w:r>
      <w:r>
        <w:rPr>
          <w:rFonts w:cs="B Zar" w:hint="cs"/>
          <w:sz w:val="28"/>
          <w:szCs w:val="28"/>
          <w:rtl/>
        </w:rPr>
        <w:t xml:space="preserve"> از طريق مزايده عمومي املاك و مطابق مقررات مربوط و بر اساس قيمت كارشناسي رسمي دادگستري را دارد.</w:t>
      </w:r>
    </w:p>
    <w:p w:rsidR="00753403" w:rsidRDefault="00753403" w:rsidP="00753403">
      <w:pPr>
        <w:tabs>
          <w:tab w:val="left" w:pos="3791"/>
        </w:tabs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لذا به موجب اين آگهي اعلام مي گردد در صورتي كه مالكين املاك مجاور قصد شركت در مزايده و خريد مقدار مساحت ياد شده را دارند ظرف مدت يك هفته از تاريخ اعلان اين اعلاميه درخواست خويش را به واحد املاك شهرداري بوشهر به نشاني ميدان رئيسعلي دلواري- شهرداري مركزي طبقه همكف ( واحد املاك) تحويل و ارائه نمائيد تا برابر مقررات اقدام شود . </w:t>
      </w:r>
    </w:p>
    <w:p w:rsidR="001F4FE3" w:rsidRDefault="001F4FE3" w:rsidP="00753403">
      <w:pPr>
        <w:tabs>
          <w:tab w:val="left" w:pos="3791"/>
        </w:tabs>
        <w:jc w:val="both"/>
        <w:rPr>
          <w:rFonts w:cs="B Zar"/>
          <w:sz w:val="28"/>
          <w:szCs w:val="28"/>
          <w:rtl/>
        </w:rPr>
      </w:pPr>
    </w:p>
    <w:p w:rsidR="001F4FE3" w:rsidRDefault="001F4FE3" w:rsidP="00753403">
      <w:pPr>
        <w:tabs>
          <w:tab w:val="left" w:pos="3791"/>
        </w:tabs>
        <w:jc w:val="both"/>
        <w:rPr>
          <w:rFonts w:cs="B Zar"/>
          <w:sz w:val="28"/>
          <w:szCs w:val="28"/>
          <w:rtl/>
        </w:rPr>
      </w:pPr>
    </w:p>
    <w:p w:rsidR="001F4FE3" w:rsidRPr="001F4FE3" w:rsidRDefault="001F4FE3" w:rsidP="001F4FE3">
      <w:pPr>
        <w:tabs>
          <w:tab w:val="left" w:pos="3791"/>
        </w:tabs>
        <w:jc w:val="center"/>
        <w:rPr>
          <w:rFonts w:cs="B Titr"/>
          <w:sz w:val="28"/>
          <w:szCs w:val="28"/>
        </w:rPr>
      </w:pPr>
      <w:r w:rsidRPr="001F4FE3">
        <w:rPr>
          <w:rFonts w:cs="B Titr" w:hint="cs"/>
          <w:sz w:val="28"/>
          <w:szCs w:val="28"/>
          <w:rtl/>
        </w:rPr>
        <w:t>روابط عمومي و امور بين الملل شهرداري بندر بوشهر</w:t>
      </w:r>
    </w:p>
    <w:sectPr w:rsidR="001F4FE3" w:rsidRPr="001F4FE3" w:rsidSect="00753403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47" w:rsidRDefault="00375D47" w:rsidP="00753403">
      <w:pPr>
        <w:spacing w:after="0" w:line="240" w:lineRule="auto"/>
      </w:pPr>
      <w:r>
        <w:separator/>
      </w:r>
    </w:p>
  </w:endnote>
  <w:endnote w:type="continuationSeparator" w:id="1">
    <w:p w:rsidR="00375D47" w:rsidRDefault="00375D47" w:rsidP="0075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47" w:rsidRDefault="00375D47" w:rsidP="00753403">
      <w:pPr>
        <w:spacing w:after="0" w:line="240" w:lineRule="auto"/>
      </w:pPr>
      <w:r>
        <w:separator/>
      </w:r>
    </w:p>
  </w:footnote>
  <w:footnote w:type="continuationSeparator" w:id="1">
    <w:p w:rsidR="00375D47" w:rsidRDefault="00375D47" w:rsidP="0075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03" w:rsidRDefault="00753403" w:rsidP="00753403">
    <w:pPr>
      <w:pStyle w:val="Header"/>
      <w:jc w:val="center"/>
    </w:pPr>
    <w:r w:rsidRPr="00753403">
      <w:rPr>
        <w:rFonts w:cs="Arial"/>
        <w:noProof/>
        <w:rtl/>
      </w:rPr>
      <w:drawing>
        <wp:inline distT="0" distB="0" distL="0" distR="0">
          <wp:extent cx="935355" cy="91567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403"/>
    <w:rsid w:val="001F4FE3"/>
    <w:rsid w:val="002164F9"/>
    <w:rsid w:val="00375D47"/>
    <w:rsid w:val="003B46E5"/>
    <w:rsid w:val="00511D55"/>
    <w:rsid w:val="00707289"/>
    <w:rsid w:val="00731861"/>
    <w:rsid w:val="00753403"/>
    <w:rsid w:val="008A763C"/>
    <w:rsid w:val="00DE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3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403"/>
  </w:style>
  <w:style w:type="paragraph" w:styleId="Footer">
    <w:name w:val="footer"/>
    <w:basedOn w:val="Normal"/>
    <w:link w:val="FooterChar"/>
    <w:uiPriority w:val="99"/>
    <w:semiHidden/>
    <w:unhideWhenUsed/>
    <w:rsid w:val="00753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403"/>
  </w:style>
  <w:style w:type="paragraph" w:styleId="BalloonText">
    <w:name w:val="Balloon Text"/>
    <w:basedOn w:val="Normal"/>
    <w:link w:val="BalloonTextChar"/>
    <w:uiPriority w:val="99"/>
    <w:semiHidden/>
    <w:unhideWhenUsed/>
    <w:rsid w:val="0075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alipour</dc:creator>
  <cp:lastModifiedBy>masoud</cp:lastModifiedBy>
  <cp:revision>2</cp:revision>
  <dcterms:created xsi:type="dcterms:W3CDTF">2018-06-17T07:53:00Z</dcterms:created>
  <dcterms:modified xsi:type="dcterms:W3CDTF">2018-06-17T07:53:00Z</dcterms:modified>
</cp:coreProperties>
</file>