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E56415">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4884" w:type="dxa"/>
        <w:tblInd w:w="678" w:type="dxa"/>
        <w:tblLayout w:type="fixed"/>
        <w:tblLook w:val="04A0" w:firstRow="1" w:lastRow="0" w:firstColumn="1" w:lastColumn="0" w:noHBand="0" w:noVBand="1"/>
      </w:tblPr>
      <w:tblGrid>
        <w:gridCol w:w="426"/>
        <w:gridCol w:w="3402"/>
        <w:gridCol w:w="1843"/>
        <w:gridCol w:w="1701"/>
        <w:gridCol w:w="1134"/>
        <w:gridCol w:w="1275"/>
        <w:gridCol w:w="1134"/>
        <w:gridCol w:w="1134"/>
        <w:gridCol w:w="1277"/>
        <w:gridCol w:w="1558"/>
      </w:tblGrid>
      <w:tr w:rsidR="00EA4413" w:rsidTr="003F7609">
        <w:trPr>
          <w:cantSplit/>
          <w:trHeight w:val="917"/>
        </w:trPr>
        <w:tc>
          <w:tcPr>
            <w:tcW w:w="426"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8"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3F7609">
        <w:trPr>
          <w:trHeight w:val="419"/>
        </w:trPr>
        <w:tc>
          <w:tcPr>
            <w:tcW w:w="426"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BC441E" w:rsidP="00A4690D">
            <w:pPr>
              <w:ind w:right="142"/>
              <w:jc w:val="center"/>
              <w:rPr>
                <w:rFonts w:cs="B Zar"/>
                <w:b/>
                <w:bCs/>
                <w:sz w:val="16"/>
                <w:szCs w:val="16"/>
                <w:rtl/>
                <w:lang w:bidi="fa-IR"/>
              </w:rPr>
            </w:pPr>
            <w:r>
              <w:rPr>
                <w:rFonts w:cs="B Zar" w:hint="cs"/>
                <w:b/>
                <w:bCs/>
                <w:sz w:val="16"/>
                <w:szCs w:val="16"/>
                <w:rtl/>
                <w:lang w:bidi="fa-IR"/>
              </w:rPr>
              <w:t xml:space="preserve">اصلاح دفع آبهای سطحی و اجرای موزاییک فرش پیاده راه خیابان عاشوری حدفاصل خیابان خیبر به سمت بهارستان 7 (خیابان ستایش) </w:t>
            </w:r>
          </w:p>
        </w:tc>
        <w:tc>
          <w:tcPr>
            <w:tcW w:w="1843" w:type="dxa"/>
            <w:vAlign w:val="center"/>
          </w:tcPr>
          <w:p w:rsidR="00C84C4D" w:rsidRPr="00A4690D" w:rsidRDefault="00BC441E" w:rsidP="00A4690D">
            <w:pPr>
              <w:ind w:right="142"/>
              <w:jc w:val="center"/>
              <w:rPr>
                <w:rFonts w:cs="B Zar"/>
                <w:b/>
                <w:bCs/>
                <w:sz w:val="18"/>
                <w:szCs w:val="18"/>
                <w:rtl/>
                <w:lang w:bidi="fa-IR"/>
              </w:rPr>
            </w:pPr>
            <w:r>
              <w:rPr>
                <w:rFonts w:cs="B Zar" w:hint="cs"/>
                <w:b/>
                <w:bCs/>
                <w:sz w:val="18"/>
                <w:szCs w:val="18"/>
                <w:rtl/>
                <w:lang w:bidi="fa-IR"/>
              </w:rPr>
              <w:t>2098005701000036</w:t>
            </w:r>
          </w:p>
        </w:tc>
        <w:tc>
          <w:tcPr>
            <w:tcW w:w="1701" w:type="dxa"/>
            <w:vAlign w:val="center"/>
          </w:tcPr>
          <w:p w:rsidR="00C84C4D" w:rsidRPr="00386E18" w:rsidRDefault="00BC441E" w:rsidP="00A4690D">
            <w:pPr>
              <w:jc w:val="center"/>
              <w:rPr>
                <w:rFonts w:cs="B Zar"/>
                <w:sz w:val="20"/>
                <w:szCs w:val="20"/>
                <w:rtl/>
                <w:lang w:bidi="fa-IR"/>
              </w:rPr>
            </w:pPr>
            <w:r>
              <w:rPr>
                <w:rFonts w:cs="B Zar" w:hint="cs"/>
                <w:sz w:val="20"/>
                <w:szCs w:val="20"/>
                <w:rtl/>
                <w:lang w:bidi="fa-IR"/>
              </w:rPr>
              <w:t>139/142/181/12</w:t>
            </w:r>
          </w:p>
        </w:tc>
        <w:tc>
          <w:tcPr>
            <w:tcW w:w="1134" w:type="dxa"/>
            <w:vAlign w:val="center"/>
          </w:tcPr>
          <w:p w:rsidR="00C84C4D" w:rsidRPr="00E356DF" w:rsidRDefault="00BC441E" w:rsidP="00510095">
            <w:pPr>
              <w:ind w:right="283"/>
              <w:jc w:val="center"/>
              <w:rPr>
                <w:rFonts w:cs="B Zar"/>
                <w:b/>
                <w:bCs/>
                <w:sz w:val="18"/>
                <w:szCs w:val="18"/>
                <w:rtl/>
                <w:lang w:bidi="fa-IR"/>
              </w:rPr>
            </w:pPr>
            <w:r>
              <w:rPr>
                <w:rFonts w:cs="B Zar" w:hint="cs"/>
                <w:b/>
                <w:bCs/>
                <w:sz w:val="18"/>
                <w:szCs w:val="18"/>
                <w:rtl/>
                <w:lang w:bidi="fa-IR"/>
              </w:rPr>
              <w:t>6 ماه</w:t>
            </w:r>
          </w:p>
        </w:tc>
        <w:tc>
          <w:tcPr>
            <w:tcW w:w="1275" w:type="dxa"/>
            <w:vAlign w:val="center"/>
          </w:tcPr>
          <w:p w:rsidR="00C84C4D" w:rsidRPr="008F0252" w:rsidRDefault="00BC441E" w:rsidP="00E56415">
            <w:pPr>
              <w:ind w:right="163"/>
              <w:jc w:val="center"/>
              <w:rPr>
                <w:rFonts w:cs="B Zar"/>
                <w:sz w:val="18"/>
                <w:szCs w:val="18"/>
                <w:rtl/>
                <w:lang w:bidi="fa-IR"/>
              </w:rPr>
            </w:pPr>
            <w:r>
              <w:rPr>
                <w:rFonts w:cs="B Zar" w:hint="cs"/>
                <w:sz w:val="18"/>
                <w:szCs w:val="18"/>
                <w:rtl/>
                <w:lang w:bidi="fa-IR"/>
              </w:rPr>
              <w:t>20/07/1398</w:t>
            </w:r>
          </w:p>
        </w:tc>
        <w:tc>
          <w:tcPr>
            <w:tcW w:w="1134" w:type="dxa"/>
            <w:vAlign w:val="center"/>
          </w:tcPr>
          <w:p w:rsidR="00C84C4D" w:rsidRPr="008F0252" w:rsidRDefault="00BC441E" w:rsidP="00E64289">
            <w:pPr>
              <w:jc w:val="center"/>
              <w:rPr>
                <w:rFonts w:cs="B Zar"/>
                <w:sz w:val="18"/>
                <w:szCs w:val="18"/>
                <w:rtl/>
                <w:lang w:bidi="fa-IR"/>
              </w:rPr>
            </w:pPr>
            <w:r>
              <w:rPr>
                <w:rFonts w:cs="B Zar" w:hint="cs"/>
                <w:sz w:val="18"/>
                <w:szCs w:val="18"/>
                <w:rtl/>
                <w:lang w:bidi="fa-IR"/>
              </w:rPr>
              <w:t>30/07/1398</w:t>
            </w:r>
          </w:p>
        </w:tc>
        <w:tc>
          <w:tcPr>
            <w:tcW w:w="1134" w:type="dxa"/>
            <w:vAlign w:val="center"/>
          </w:tcPr>
          <w:p w:rsidR="00C84C4D" w:rsidRPr="008F0252" w:rsidRDefault="00BC441E" w:rsidP="00720186">
            <w:pPr>
              <w:ind w:right="142"/>
              <w:jc w:val="center"/>
              <w:rPr>
                <w:rFonts w:cs="B Zar"/>
                <w:sz w:val="18"/>
                <w:szCs w:val="18"/>
                <w:rtl/>
                <w:lang w:bidi="fa-IR"/>
              </w:rPr>
            </w:pPr>
            <w:r>
              <w:rPr>
                <w:rFonts w:cs="B Zar" w:hint="cs"/>
                <w:sz w:val="18"/>
                <w:szCs w:val="18"/>
                <w:rtl/>
                <w:lang w:bidi="fa-IR"/>
              </w:rPr>
              <w:t>04/08/1398</w:t>
            </w:r>
          </w:p>
        </w:tc>
        <w:tc>
          <w:tcPr>
            <w:tcW w:w="1277" w:type="dxa"/>
            <w:vAlign w:val="center"/>
          </w:tcPr>
          <w:p w:rsidR="00C84C4D" w:rsidRPr="003674FB" w:rsidRDefault="00BC441E"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رتبه 5 ابنیه</w:t>
            </w:r>
          </w:p>
        </w:tc>
        <w:tc>
          <w:tcPr>
            <w:tcW w:w="1558" w:type="dxa"/>
            <w:vAlign w:val="center"/>
          </w:tcPr>
          <w:p w:rsidR="00C84C4D" w:rsidRPr="00A4690D" w:rsidRDefault="00BC441E" w:rsidP="00A4690D">
            <w:pPr>
              <w:ind w:right="142"/>
              <w:jc w:val="center"/>
              <w:rPr>
                <w:rFonts w:cs="B Zar"/>
                <w:b/>
                <w:bCs/>
                <w:sz w:val="18"/>
                <w:szCs w:val="18"/>
                <w:rtl/>
                <w:lang w:bidi="fa-IR"/>
              </w:rPr>
            </w:pPr>
            <w:r>
              <w:rPr>
                <w:rFonts w:cs="B Zar" w:hint="cs"/>
                <w:b/>
                <w:bCs/>
                <w:sz w:val="18"/>
                <w:szCs w:val="18"/>
                <w:rtl/>
                <w:lang w:bidi="fa-IR"/>
              </w:rPr>
              <w:t>000/000/610</w:t>
            </w:r>
          </w:p>
        </w:tc>
      </w:tr>
      <w:tr w:rsidR="00BC441E" w:rsidTr="003F7609">
        <w:trPr>
          <w:trHeight w:val="419"/>
        </w:trPr>
        <w:tc>
          <w:tcPr>
            <w:tcW w:w="426" w:type="dxa"/>
            <w:shd w:val="clear" w:color="auto" w:fill="FFC000"/>
            <w:vAlign w:val="center"/>
          </w:tcPr>
          <w:p w:rsidR="00BC441E" w:rsidRPr="00C46A68" w:rsidRDefault="003F7609" w:rsidP="00A4690D">
            <w:pPr>
              <w:ind w:right="-44"/>
              <w:jc w:val="center"/>
              <w:rPr>
                <w:rFonts w:cs="B Titr"/>
                <w:sz w:val="18"/>
                <w:szCs w:val="18"/>
              </w:rPr>
            </w:pPr>
            <w:r>
              <w:rPr>
                <w:rFonts w:cs="B Titr" w:hint="cs"/>
                <w:sz w:val="18"/>
                <w:szCs w:val="18"/>
                <w:rtl/>
              </w:rPr>
              <w:t>2</w:t>
            </w:r>
          </w:p>
        </w:tc>
        <w:tc>
          <w:tcPr>
            <w:tcW w:w="3402" w:type="dxa"/>
            <w:vAlign w:val="center"/>
          </w:tcPr>
          <w:p w:rsidR="00BC441E" w:rsidRDefault="00BC441E" w:rsidP="00A4690D">
            <w:pPr>
              <w:ind w:right="142"/>
              <w:jc w:val="center"/>
              <w:rPr>
                <w:rFonts w:cs="B Zar"/>
                <w:b/>
                <w:bCs/>
                <w:sz w:val="16"/>
                <w:szCs w:val="16"/>
                <w:rtl/>
                <w:lang w:bidi="fa-IR"/>
              </w:rPr>
            </w:pPr>
            <w:r>
              <w:rPr>
                <w:rFonts w:cs="B Zar" w:hint="cs"/>
                <w:b/>
                <w:bCs/>
                <w:sz w:val="16"/>
                <w:szCs w:val="16"/>
                <w:rtl/>
                <w:lang w:bidi="fa-IR"/>
              </w:rPr>
              <w:t xml:space="preserve">دفع آبهای سطحی و رفیوژ وسط و پیاده راه گذر 24 متری ضلع غربی میدان جانبازان </w:t>
            </w:r>
          </w:p>
          <w:p w:rsidR="00BC441E" w:rsidRDefault="00BC441E" w:rsidP="00A4690D">
            <w:pPr>
              <w:ind w:right="142"/>
              <w:jc w:val="center"/>
              <w:rPr>
                <w:rFonts w:cs="B Zar"/>
                <w:b/>
                <w:bCs/>
                <w:sz w:val="16"/>
                <w:szCs w:val="16"/>
                <w:rtl/>
                <w:lang w:bidi="fa-IR"/>
              </w:rPr>
            </w:pPr>
            <w:r>
              <w:rPr>
                <w:rFonts w:cs="B Zar" w:hint="cs"/>
                <w:b/>
                <w:bCs/>
                <w:sz w:val="16"/>
                <w:szCs w:val="16"/>
                <w:rtl/>
                <w:lang w:bidi="fa-IR"/>
              </w:rPr>
              <w:t xml:space="preserve">(مجاور دیوار فرودگاه) </w:t>
            </w:r>
          </w:p>
        </w:tc>
        <w:tc>
          <w:tcPr>
            <w:tcW w:w="1843" w:type="dxa"/>
            <w:vAlign w:val="center"/>
          </w:tcPr>
          <w:p w:rsidR="00BC441E" w:rsidRDefault="00BC441E" w:rsidP="00A4690D">
            <w:pPr>
              <w:ind w:right="142"/>
              <w:jc w:val="center"/>
              <w:rPr>
                <w:rFonts w:cs="B Zar"/>
                <w:b/>
                <w:bCs/>
                <w:sz w:val="18"/>
                <w:szCs w:val="18"/>
                <w:rtl/>
                <w:lang w:bidi="fa-IR"/>
              </w:rPr>
            </w:pPr>
            <w:r>
              <w:rPr>
                <w:rFonts w:cs="B Zar" w:hint="cs"/>
                <w:b/>
                <w:bCs/>
                <w:sz w:val="18"/>
                <w:szCs w:val="18"/>
                <w:rtl/>
                <w:lang w:bidi="fa-IR"/>
              </w:rPr>
              <w:t>2098005701000037</w:t>
            </w:r>
          </w:p>
        </w:tc>
        <w:tc>
          <w:tcPr>
            <w:tcW w:w="1701" w:type="dxa"/>
            <w:vAlign w:val="center"/>
          </w:tcPr>
          <w:p w:rsidR="00BC441E" w:rsidRDefault="00BC441E" w:rsidP="00A4690D">
            <w:pPr>
              <w:jc w:val="center"/>
              <w:rPr>
                <w:rFonts w:cs="B Zar"/>
                <w:sz w:val="20"/>
                <w:szCs w:val="20"/>
                <w:rtl/>
                <w:lang w:bidi="fa-IR"/>
              </w:rPr>
            </w:pPr>
            <w:r>
              <w:rPr>
                <w:rFonts w:cs="B Zar" w:hint="cs"/>
                <w:sz w:val="20"/>
                <w:szCs w:val="20"/>
                <w:rtl/>
                <w:lang w:bidi="fa-IR"/>
              </w:rPr>
              <w:t>741/386/564/4</w:t>
            </w:r>
          </w:p>
        </w:tc>
        <w:tc>
          <w:tcPr>
            <w:tcW w:w="1134" w:type="dxa"/>
            <w:vAlign w:val="center"/>
          </w:tcPr>
          <w:p w:rsidR="00BC441E" w:rsidRDefault="00BC441E" w:rsidP="00A4690D">
            <w:pPr>
              <w:ind w:right="283"/>
              <w:jc w:val="center"/>
              <w:rPr>
                <w:rFonts w:cs="B Zar"/>
                <w:b/>
                <w:bCs/>
                <w:sz w:val="18"/>
                <w:szCs w:val="18"/>
                <w:rtl/>
                <w:lang w:bidi="fa-IR"/>
              </w:rPr>
            </w:pPr>
            <w:r>
              <w:rPr>
                <w:rFonts w:cs="B Zar" w:hint="cs"/>
                <w:b/>
                <w:bCs/>
                <w:sz w:val="18"/>
                <w:szCs w:val="18"/>
                <w:rtl/>
                <w:lang w:bidi="fa-IR"/>
              </w:rPr>
              <w:t>3 ماه</w:t>
            </w:r>
            <w:bookmarkStart w:id="0" w:name="_GoBack"/>
            <w:bookmarkEnd w:id="0"/>
          </w:p>
        </w:tc>
        <w:tc>
          <w:tcPr>
            <w:tcW w:w="1275" w:type="dxa"/>
            <w:vAlign w:val="center"/>
          </w:tcPr>
          <w:p w:rsidR="00BC441E" w:rsidRDefault="00BC441E" w:rsidP="00E56415">
            <w:pPr>
              <w:ind w:right="163"/>
              <w:jc w:val="center"/>
              <w:rPr>
                <w:rFonts w:cs="B Zar"/>
                <w:sz w:val="18"/>
                <w:szCs w:val="18"/>
                <w:rtl/>
                <w:lang w:bidi="fa-IR"/>
              </w:rPr>
            </w:pPr>
            <w:r>
              <w:rPr>
                <w:rFonts w:cs="B Zar" w:hint="cs"/>
                <w:sz w:val="18"/>
                <w:szCs w:val="18"/>
                <w:rtl/>
                <w:lang w:bidi="fa-IR"/>
              </w:rPr>
              <w:t>20/07/1398</w:t>
            </w:r>
          </w:p>
        </w:tc>
        <w:tc>
          <w:tcPr>
            <w:tcW w:w="1134" w:type="dxa"/>
            <w:vAlign w:val="center"/>
          </w:tcPr>
          <w:p w:rsidR="00BC441E" w:rsidRDefault="00BC441E" w:rsidP="00E64289">
            <w:pPr>
              <w:jc w:val="center"/>
              <w:rPr>
                <w:rFonts w:cs="B Zar"/>
                <w:sz w:val="18"/>
                <w:szCs w:val="18"/>
                <w:rtl/>
                <w:lang w:bidi="fa-IR"/>
              </w:rPr>
            </w:pPr>
            <w:r>
              <w:rPr>
                <w:rFonts w:cs="B Zar" w:hint="cs"/>
                <w:sz w:val="18"/>
                <w:szCs w:val="18"/>
                <w:rtl/>
                <w:lang w:bidi="fa-IR"/>
              </w:rPr>
              <w:t>30/07/1398</w:t>
            </w:r>
          </w:p>
        </w:tc>
        <w:tc>
          <w:tcPr>
            <w:tcW w:w="1134" w:type="dxa"/>
            <w:vAlign w:val="center"/>
          </w:tcPr>
          <w:p w:rsidR="00BC441E" w:rsidRDefault="00BC441E" w:rsidP="00720186">
            <w:pPr>
              <w:ind w:right="142"/>
              <w:jc w:val="center"/>
              <w:rPr>
                <w:rFonts w:cs="B Zar"/>
                <w:sz w:val="18"/>
                <w:szCs w:val="18"/>
                <w:rtl/>
                <w:lang w:bidi="fa-IR"/>
              </w:rPr>
            </w:pPr>
            <w:r>
              <w:rPr>
                <w:rFonts w:cs="B Zar" w:hint="cs"/>
                <w:sz w:val="18"/>
                <w:szCs w:val="18"/>
                <w:rtl/>
                <w:lang w:bidi="fa-IR"/>
              </w:rPr>
              <w:t>04/08/1398</w:t>
            </w:r>
          </w:p>
        </w:tc>
        <w:tc>
          <w:tcPr>
            <w:tcW w:w="1277" w:type="dxa"/>
            <w:vAlign w:val="center"/>
          </w:tcPr>
          <w:p w:rsidR="00BC441E" w:rsidRDefault="00BC441E"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رتبه 5 ابنیه</w:t>
            </w:r>
          </w:p>
        </w:tc>
        <w:tc>
          <w:tcPr>
            <w:tcW w:w="1558" w:type="dxa"/>
            <w:vAlign w:val="center"/>
          </w:tcPr>
          <w:p w:rsidR="00BC441E" w:rsidRDefault="00BC441E" w:rsidP="00A4690D">
            <w:pPr>
              <w:ind w:right="142"/>
              <w:jc w:val="center"/>
              <w:rPr>
                <w:rFonts w:cs="B Zar"/>
                <w:b/>
                <w:bCs/>
                <w:sz w:val="18"/>
                <w:szCs w:val="18"/>
                <w:rtl/>
                <w:lang w:bidi="fa-IR"/>
              </w:rPr>
            </w:pPr>
            <w:r>
              <w:rPr>
                <w:rFonts w:cs="B Zar" w:hint="cs"/>
                <w:b/>
                <w:bCs/>
                <w:sz w:val="18"/>
                <w:szCs w:val="18"/>
                <w:rtl/>
                <w:lang w:bidi="fa-IR"/>
              </w:rPr>
              <w:t>000/000/230</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3F7609">
      <w:headerReference w:type="default" r:id="rId8"/>
      <w:pgSz w:w="16840" w:h="11907" w:orient="landscape" w:code="9"/>
      <w:pgMar w:top="1134" w:right="567" w:bottom="1134" w:left="709"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A4" w:rsidRDefault="009653A4" w:rsidP="001263D6">
      <w:r>
        <w:separator/>
      </w:r>
    </w:p>
  </w:endnote>
  <w:endnote w:type="continuationSeparator" w:id="0">
    <w:p w:rsidR="009653A4" w:rsidRDefault="009653A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A4" w:rsidRDefault="009653A4" w:rsidP="001263D6">
      <w:r>
        <w:separator/>
      </w:r>
    </w:p>
  </w:footnote>
  <w:footnote w:type="continuationSeparator" w:id="0">
    <w:p w:rsidR="009653A4" w:rsidRDefault="009653A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0803"/>
    <w:rsid w:val="00001172"/>
    <w:rsid w:val="000015CF"/>
    <w:rsid w:val="00006194"/>
    <w:rsid w:val="00012827"/>
    <w:rsid w:val="000157A7"/>
    <w:rsid w:val="00034A82"/>
    <w:rsid w:val="00042DBB"/>
    <w:rsid w:val="0006219F"/>
    <w:rsid w:val="00063CA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609"/>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0095"/>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50D2"/>
    <w:rsid w:val="008C67B1"/>
    <w:rsid w:val="008D2776"/>
    <w:rsid w:val="008D6335"/>
    <w:rsid w:val="008D74B5"/>
    <w:rsid w:val="008F0252"/>
    <w:rsid w:val="009042B0"/>
    <w:rsid w:val="009114E6"/>
    <w:rsid w:val="00920F2B"/>
    <w:rsid w:val="00945A06"/>
    <w:rsid w:val="00946DBE"/>
    <w:rsid w:val="00947F3B"/>
    <w:rsid w:val="009653A4"/>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E74"/>
    <w:rsid w:val="00BB725B"/>
    <w:rsid w:val="00BC441E"/>
    <w:rsid w:val="00BC592F"/>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26A7A"/>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D90B-4D12-4960-AFB8-F0CB0849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27</cp:revision>
  <cp:lastPrinted>2019-09-25T05:07:00Z</cp:lastPrinted>
  <dcterms:created xsi:type="dcterms:W3CDTF">2019-05-21T05:26:00Z</dcterms:created>
  <dcterms:modified xsi:type="dcterms:W3CDTF">2019-09-25T05:30:00Z</dcterms:modified>
</cp:coreProperties>
</file>