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25"/>
        <w:gridCol w:w="3402"/>
        <w:gridCol w:w="1843"/>
        <w:gridCol w:w="1701"/>
        <w:gridCol w:w="1057"/>
        <w:gridCol w:w="1352"/>
        <w:gridCol w:w="1134"/>
        <w:gridCol w:w="1204"/>
        <w:gridCol w:w="1631"/>
      </w:tblGrid>
      <w:tr w:rsidR="00B01150" w:rsidTr="00C05406">
        <w:trPr>
          <w:cantSplit/>
          <w:trHeight w:val="917"/>
          <w:jc w:val="center"/>
        </w:trPr>
        <w:tc>
          <w:tcPr>
            <w:tcW w:w="425" w:type="dxa"/>
            <w:shd w:val="clear" w:color="auto" w:fill="FFC000"/>
            <w:textDirection w:val="tbRl"/>
            <w:vAlign w:val="center"/>
          </w:tcPr>
          <w:p w:rsidR="00B01150" w:rsidRPr="007957B3" w:rsidRDefault="00B0115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B01150" w:rsidRPr="007957B3" w:rsidRDefault="00B0115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B01150" w:rsidRPr="00A4690D" w:rsidRDefault="00B0115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 به ريال)</w:t>
            </w:r>
          </w:p>
        </w:tc>
        <w:tc>
          <w:tcPr>
            <w:tcW w:w="1057" w:type="dxa"/>
            <w:shd w:val="clear" w:color="auto" w:fill="FFC000"/>
            <w:vAlign w:val="center"/>
          </w:tcPr>
          <w:p w:rsidR="00B01150" w:rsidRPr="007957B3" w:rsidRDefault="00B0115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352" w:type="dxa"/>
            <w:shd w:val="clear" w:color="auto" w:fill="FFC000"/>
            <w:vAlign w:val="center"/>
          </w:tcPr>
          <w:p w:rsidR="00B01150" w:rsidRPr="007957B3" w:rsidRDefault="00B0115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B01150" w:rsidRPr="007957B3" w:rsidRDefault="00B0115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04" w:type="dxa"/>
            <w:shd w:val="clear" w:color="auto" w:fill="FFC000"/>
            <w:vAlign w:val="center"/>
          </w:tcPr>
          <w:p w:rsidR="00B01150" w:rsidRPr="007957B3" w:rsidRDefault="00B0115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31" w:type="dxa"/>
            <w:shd w:val="clear" w:color="auto" w:fill="FFC000"/>
            <w:vAlign w:val="center"/>
          </w:tcPr>
          <w:p w:rsidR="00B01150" w:rsidRPr="007957B3" w:rsidRDefault="00B0115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B01150" w:rsidTr="00C05406">
        <w:trPr>
          <w:trHeight w:val="419"/>
          <w:jc w:val="center"/>
        </w:trPr>
        <w:tc>
          <w:tcPr>
            <w:tcW w:w="425" w:type="dxa"/>
            <w:shd w:val="clear" w:color="auto" w:fill="FFC000"/>
            <w:vAlign w:val="center"/>
          </w:tcPr>
          <w:p w:rsidR="00B01150" w:rsidRPr="00C46A68" w:rsidRDefault="00B01150" w:rsidP="00A4690D">
            <w:pPr>
              <w:ind w:right="-44"/>
              <w:jc w:val="center"/>
              <w:rPr>
                <w:rFonts w:cs="B Titr"/>
                <w:sz w:val="18"/>
                <w:szCs w:val="18"/>
                <w:rtl/>
                <w:lang w:bidi="fa-IR"/>
              </w:rPr>
            </w:pPr>
            <w:r w:rsidRPr="00C46A68">
              <w:rPr>
                <w:rFonts w:cs="B Titr"/>
                <w:sz w:val="18"/>
                <w:szCs w:val="18"/>
              </w:rPr>
              <w:br w:type="page"/>
            </w:r>
            <w:r w:rsidRPr="00C46A68">
              <w:rPr>
                <w:rFonts w:cs="B Titr" w:hint="cs"/>
                <w:sz w:val="18"/>
                <w:szCs w:val="18"/>
                <w:rtl/>
                <w:lang w:bidi="fa-IR"/>
              </w:rPr>
              <w:t>1</w:t>
            </w:r>
          </w:p>
        </w:tc>
        <w:tc>
          <w:tcPr>
            <w:tcW w:w="3402" w:type="dxa"/>
            <w:vAlign w:val="center"/>
          </w:tcPr>
          <w:p w:rsidR="00B01150" w:rsidRPr="00E356DF" w:rsidRDefault="00B01150" w:rsidP="00B01150">
            <w:pPr>
              <w:ind w:right="142"/>
              <w:jc w:val="center"/>
              <w:rPr>
                <w:rFonts w:cs="B Zar"/>
                <w:b/>
                <w:bCs/>
                <w:sz w:val="16"/>
                <w:szCs w:val="16"/>
                <w:rtl/>
                <w:lang w:bidi="fa-IR"/>
              </w:rPr>
            </w:pPr>
            <w:r w:rsidRPr="00B01150">
              <w:rPr>
                <w:rFonts w:cs="B Zar" w:hint="cs"/>
                <w:b/>
                <w:bCs/>
                <w:sz w:val="16"/>
                <w:szCs w:val="16"/>
                <w:rtl/>
                <w:lang w:bidi="fa-IR"/>
              </w:rPr>
              <w:t>نگهداري سرويسهاي بهداشتي سطح شهر بوشهر</w:t>
            </w:r>
          </w:p>
        </w:tc>
        <w:tc>
          <w:tcPr>
            <w:tcW w:w="1843" w:type="dxa"/>
            <w:vAlign w:val="center"/>
          </w:tcPr>
          <w:p w:rsidR="00B01150" w:rsidRPr="00A4690D" w:rsidRDefault="00B01150" w:rsidP="00222D90">
            <w:pPr>
              <w:ind w:right="142"/>
              <w:jc w:val="center"/>
              <w:rPr>
                <w:rFonts w:cs="B Zar"/>
                <w:b/>
                <w:bCs/>
                <w:sz w:val="18"/>
                <w:szCs w:val="18"/>
                <w:rtl/>
                <w:lang w:bidi="fa-IR"/>
              </w:rPr>
            </w:pPr>
            <w:r w:rsidRPr="00B01150">
              <w:rPr>
                <w:rFonts w:cs="B Zar"/>
                <w:b/>
                <w:bCs/>
                <w:sz w:val="18"/>
                <w:szCs w:val="18"/>
                <w:rtl/>
                <w:lang w:bidi="fa-IR"/>
              </w:rPr>
              <w:t>2098005701000028</w:t>
            </w:r>
          </w:p>
        </w:tc>
        <w:tc>
          <w:tcPr>
            <w:tcW w:w="1701" w:type="dxa"/>
            <w:vAlign w:val="center"/>
          </w:tcPr>
          <w:p w:rsidR="00B01150" w:rsidRPr="00B01150" w:rsidRDefault="00B01150" w:rsidP="006A50AD">
            <w:pPr>
              <w:jc w:val="center"/>
              <w:rPr>
                <w:rFonts w:ascii="Arial" w:hAnsi="Arial" w:cs="B Titr"/>
                <w:color w:val="000000" w:themeColor="text1"/>
                <w:sz w:val="20"/>
                <w:szCs w:val="20"/>
                <w:rtl/>
                <w:lang w:bidi="fa-IR"/>
              </w:rPr>
            </w:pPr>
            <w:r w:rsidRPr="00B01150">
              <w:rPr>
                <w:rFonts w:ascii="Arial" w:hAnsi="Arial" w:cs="B Titr" w:hint="cs"/>
                <w:color w:val="000000" w:themeColor="text1"/>
                <w:sz w:val="20"/>
                <w:szCs w:val="20"/>
                <w:rtl/>
              </w:rPr>
              <w:t>6,152,400,000</w:t>
            </w:r>
          </w:p>
        </w:tc>
        <w:tc>
          <w:tcPr>
            <w:tcW w:w="1057" w:type="dxa"/>
            <w:vAlign w:val="center"/>
          </w:tcPr>
          <w:p w:rsidR="00B01150" w:rsidRPr="00B01150" w:rsidRDefault="00B01150" w:rsidP="006A50AD">
            <w:pPr>
              <w:ind w:right="283"/>
              <w:jc w:val="center"/>
              <w:rPr>
                <w:rFonts w:cs="B Zar"/>
                <w:sz w:val="20"/>
                <w:szCs w:val="20"/>
                <w:rtl/>
                <w:lang w:bidi="fa-IR"/>
              </w:rPr>
            </w:pPr>
            <w:r w:rsidRPr="00B01150">
              <w:rPr>
                <w:rFonts w:cs="B Zar" w:hint="cs"/>
                <w:sz w:val="20"/>
                <w:szCs w:val="20"/>
                <w:rtl/>
                <w:lang w:bidi="fa-IR"/>
              </w:rPr>
              <w:t xml:space="preserve"> يك سال </w:t>
            </w:r>
          </w:p>
        </w:tc>
        <w:tc>
          <w:tcPr>
            <w:tcW w:w="1352" w:type="dxa"/>
            <w:vAlign w:val="center"/>
          </w:tcPr>
          <w:p w:rsidR="00B01150" w:rsidRPr="00C05406" w:rsidRDefault="00B01150" w:rsidP="006A50AD">
            <w:pPr>
              <w:ind w:right="163"/>
              <w:jc w:val="center"/>
              <w:rPr>
                <w:rFonts w:cs="B Zar"/>
                <w:sz w:val="20"/>
                <w:szCs w:val="20"/>
                <w:rtl/>
                <w:lang w:bidi="fa-IR"/>
              </w:rPr>
            </w:pPr>
            <w:r w:rsidRPr="00C05406">
              <w:rPr>
                <w:rFonts w:cs="B Zar"/>
                <w:sz w:val="20"/>
                <w:szCs w:val="20"/>
                <w:lang w:bidi="fa-IR"/>
              </w:rPr>
              <w:t>09</w:t>
            </w:r>
            <w:r w:rsidRPr="00C05406">
              <w:rPr>
                <w:rFonts w:cs="B Zar" w:hint="cs"/>
                <w:sz w:val="20"/>
                <w:szCs w:val="20"/>
                <w:rtl/>
                <w:lang w:bidi="fa-IR"/>
              </w:rPr>
              <w:t>/</w:t>
            </w:r>
            <w:r w:rsidRPr="00C05406">
              <w:rPr>
                <w:rFonts w:cs="B Zar"/>
                <w:sz w:val="20"/>
                <w:szCs w:val="20"/>
                <w:lang w:bidi="fa-IR"/>
              </w:rPr>
              <w:t>07</w:t>
            </w:r>
            <w:r w:rsidRPr="00C05406">
              <w:rPr>
                <w:rFonts w:cs="B Zar" w:hint="cs"/>
                <w:sz w:val="20"/>
                <w:szCs w:val="20"/>
                <w:rtl/>
                <w:lang w:bidi="fa-IR"/>
              </w:rPr>
              <w:t>/13</w:t>
            </w:r>
            <w:bookmarkStart w:id="0" w:name="_GoBack"/>
            <w:bookmarkEnd w:id="0"/>
            <w:r w:rsidRPr="00C05406">
              <w:rPr>
                <w:rFonts w:cs="B Zar" w:hint="cs"/>
                <w:sz w:val="20"/>
                <w:szCs w:val="20"/>
                <w:rtl/>
                <w:lang w:bidi="fa-IR"/>
              </w:rPr>
              <w:t>98</w:t>
            </w:r>
          </w:p>
        </w:tc>
        <w:tc>
          <w:tcPr>
            <w:tcW w:w="1134" w:type="dxa"/>
            <w:vAlign w:val="center"/>
          </w:tcPr>
          <w:p w:rsidR="00B01150" w:rsidRPr="00B01150" w:rsidRDefault="00B01150" w:rsidP="006A50AD">
            <w:pPr>
              <w:jc w:val="center"/>
              <w:rPr>
                <w:rFonts w:cs="B Zar"/>
                <w:sz w:val="20"/>
                <w:szCs w:val="20"/>
                <w:rtl/>
                <w:lang w:bidi="fa-IR"/>
              </w:rPr>
            </w:pPr>
            <w:r w:rsidRPr="00B01150">
              <w:rPr>
                <w:rFonts w:cs="B Zar"/>
                <w:sz w:val="20"/>
                <w:szCs w:val="20"/>
                <w:lang w:bidi="fa-IR"/>
              </w:rPr>
              <w:t>21</w:t>
            </w:r>
            <w:r w:rsidRPr="00B01150">
              <w:rPr>
                <w:rFonts w:cs="B Zar" w:hint="cs"/>
                <w:sz w:val="20"/>
                <w:szCs w:val="20"/>
                <w:rtl/>
                <w:lang w:bidi="fa-IR"/>
              </w:rPr>
              <w:t>/</w:t>
            </w:r>
            <w:r w:rsidRPr="00B01150">
              <w:rPr>
                <w:rFonts w:cs="B Zar"/>
                <w:sz w:val="20"/>
                <w:szCs w:val="20"/>
                <w:lang w:bidi="fa-IR"/>
              </w:rPr>
              <w:t>07</w:t>
            </w:r>
            <w:r w:rsidRPr="00B01150">
              <w:rPr>
                <w:rFonts w:cs="B Zar" w:hint="cs"/>
                <w:sz w:val="20"/>
                <w:szCs w:val="20"/>
                <w:rtl/>
                <w:lang w:bidi="fa-IR"/>
              </w:rPr>
              <w:t>/</w:t>
            </w:r>
            <w:r w:rsidRPr="00B01150">
              <w:rPr>
                <w:rFonts w:cs="B Zar"/>
                <w:sz w:val="20"/>
                <w:szCs w:val="20"/>
                <w:lang w:bidi="fa-IR"/>
              </w:rPr>
              <w:t>1398</w:t>
            </w:r>
          </w:p>
        </w:tc>
        <w:tc>
          <w:tcPr>
            <w:tcW w:w="1204" w:type="dxa"/>
            <w:vAlign w:val="center"/>
          </w:tcPr>
          <w:p w:rsidR="00B01150" w:rsidRPr="00C05406" w:rsidRDefault="00B01150" w:rsidP="006A50AD">
            <w:pPr>
              <w:ind w:right="142"/>
              <w:jc w:val="center"/>
              <w:rPr>
                <w:rFonts w:cs="B Zar"/>
                <w:sz w:val="18"/>
                <w:szCs w:val="18"/>
                <w:rtl/>
                <w:lang w:bidi="fa-IR"/>
              </w:rPr>
            </w:pPr>
            <w:r w:rsidRPr="00C05406">
              <w:rPr>
                <w:rFonts w:cs="B Zar"/>
                <w:sz w:val="18"/>
                <w:szCs w:val="18"/>
                <w:lang w:bidi="fa-IR"/>
              </w:rPr>
              <w:t>22</w:t>
            </w:r>
            <w:r w:rsidRPr="00C05406">
              <w:rPr>
                <w:rFonts w:cs="B Zar" w:hint="cs"/>
                <w:sz w:val="18"/>
                <w:szCs w:val="18"/>
                <w:rtl/>
                <w:lang w:bidi="fa-IR"/>
              </w:rPr>
              <w:t>/</w:t>
            </w:r>
            <w:r w:rsidRPr="00C05406">
              <w:rPr>
                <w:rFonts w:cs="B Zar"/>
                <w:sz w:val="18"/>
                <w:szCs w:val="18"/>
                <w:lang w:bidi="fa-IR"/>
              </w:rPr>
              <w:t>07</w:t>
            </w:r>
            <w:r w:rsidRPr="00C05406">
              <w:rPr>
                <w:rFonts w:cs="B Zar" w:hint="cs"/>
                <w:sz w:val="18"/>
                <w:szCs w:val="18"/>
                <w:rtl/>
                <w:lang w:bidi="fa-IR"/>
              </w:rPr>
              <w:t>/</w:t>
            </w:r>
            <w:r w:rsidRPr="00C05406">
              <w:rPr>
                <w:rFonts w:cs="B Zar"/>
                <w:sz w:val="18"/>
                <w:szCs w:val="18"/>
                <w:lang w:bidi="fa-IR"/>
              </w:rPr>
              <w:t>1398</w:t>
            </w:r>
          </w:p>
        </w:tc>
        <w:tc>
          <w:tcPr>
            <w:tcW w:w="1631" w:type="dxa"/>
            <w:vAlign w:val="center"/>
          </w:tcPr>
          <w:p w:rsidR="00B01150" w:rsidRPr="00B01150" w:rsidRDefault="00B01150" w:rsidP="00B01150">
            <w:pPr>
              <w:jc w:val="center"/>
              <w:rPr>
                <w:rFonts w:ascii="Arial" w:hAnsi="Arial" w:cs="B Titr"/>
                <w:color w:val="000000" w:themeColor="text1"/>
                <w:sz w:val="20"/>
                <w:szCs w:val="20"/>
                <w:rtl/>
                <w:lang w:bidi="fa-IR"/>
              </w:rPr>
            </w:pPr>
            <w:r w:rsidRPr="00B01150">
              <w:rPr>
                <w:rFonts w:ascii="Arial" w:hAnsi="Arial" w:cs="B Titr" w:hint="cs"/>
                <w:color w:val="000000" w:themeColor="text1"/>
                <w:sz w:val="20"/>
                <w:szCs w:val="20"/>
                <w:rtl/>
                <w:lang w:bidi="fa-IR"/>
              </w:rPr>
              <w:t>000/000/500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32" w:rsidRDefault="00BA0D32" w:rsidP="001263D6">
      <w:r>
        <w:separator/>
      </w:r>
    </w:p>
  </w:endnote>
  <w:endnote w:type="continuationSeparator" w:id="0">
    <w:p w:rsidR="00BA0D32" w:rsidRDefault="00BA0D3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32" w:rsidRDefault="00BA0D32" w:rsidP="001263D6">
      <w:r>
        <w:separator/>
      </w:r>
    </w:p>
  </w:footnote>
  <w:footnote w:type="continuationSeparator" w:id="0">
    <w:p w:rsidR="00BA0D32" w:rsidRDefault="00BA0D3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40775"/>
    <w:rsid w:val="00544EF3"/>
    <w:rsid w:val="00550545"/>
    <w:rsid w:val="0055159B"/>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7010"/>
    <w:rsid w:val="00B20A2E"/>
    <w:rsid w:val="00B259D3"/>
    <w:rsid w:val="00B47E2E"/>
    <w:rsid w:val="00B54914"/>
    <w:rsid w:val="00B62491"/>
    <w:rsid w:val="00B958D6"/>
    <w:rsid w:val="00B97130"/>
    <w:rsid w:val="00B974D2"/>
    <w:rsid w:val="00BA0D32"/>
    <w:rsid w:val="00BA7E74"/>
    <w:rsid w:val="00BB725B"/>
    <w:rsid w:val="00BC5D4C"/>
    <w:rsid w:val="00BE3AA5"/>
    <w:rsid w:val="00BF1390"/>
    <w:rsid w:val="00BF2110"/>
    <w:rsid w:val="00BF457C"/>
    <w:rsid w:val="00BF4D1C"/>
    <w:rsid w:val="00C05406"/>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A0EE0C-E010-46D7-AE3D-9392BE9D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50DE-F9D3-4495-8CD7-9B6E5D36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Windows User</cp:lastModifiedBy>
  <cp:revision>3</cp:revision>
  <cp:lastPrinted>2019-09-16T10:12:00Z</cp:lastPrinted>
  <dcterms:created xsi:type="dcterms:W3CDTF">2019-09-16T10:15:00Z</dcterms:created>
  <dcterms:modified xsi:type="dcterms:W3CDTF">2019-09-16T10:29:00Z</dcterms:modified>
</cp:coreProperties>
</file>