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4884" w:type="dxa"/>
        <w:tblInd w:w="678" w:type="dxa"/>
        <w:tblLayout w:type="fixed"/>
        <w:tblLook w:val="04A0" w:firstRow="1" w:lastRow="0" w:firstColumn="1" w:lastColumn="0" w:noHBand="0" w:noVBand="1"/>
      </w:tblPr>
      <w:tblGrid>
        <w:gridCol w:w="426"/>
        <w:gridCol w:w="3402"/>
        <w:gridCol w:w="1843"/>
        <w:gridCol w:w="1701"/>
        <w:gridCol w:w="1134"/>
        <w:gridCol w:w="1275"/>
        <w:gridCol w:w="1134"/>
        <w:gridCol w:w="1275"/>
        <w:gridCol w:w="1136"/>
        <w:gridCol w:w="1558"/>
      </w:tblGrid>
      <w:tr w:rsidR="00EA4413" w:rsidTr="00D84E5D">
        <w:trPr>
          <w:cantSplit/>
          <w:trHeight w:val="917"/>
        </w:trPr>
        <w:tc>
          <w:tcPr>
            <w:tcW w:w="426"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5"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136"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8"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D84E5D">
        <w:trPr>
          <w:trHeight w:val="419"/>
        </w:trPr>
        <w:tc>
          <w:tcPr>
            <w:tcW w:w="426"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434807" w:rsidRDefault="00434807" w:rsidP="00A4690D">
            <w:pPr>
              <w:ind w:right="142"/>
              <w:jc w:val="center"/>
              <w:rPr>
                <w:rFonts w:cs="B Zar"/>
                <w:b/>
                <w:bCs/>
                <w:sz w:val="18"/>
                <w:szCs w:val="18"/>
                <w:rtl/>
                <w:lang w:bidi="fa-IR"/>
              </w:rPr>
            </w:pPr>
            <w:r w:rsidRPr="00434807">
              <w:rPr>
                <w:rFonts w:cs="B Zar" w:hint="cs"/>
                <w:b/>
                <w:bCs/>
                <w:sz w:val="18"/>
                <w:szCs w:val="18"/>
                <w:rtl/>
                <w:lang w:bidi="fa-IR"/>
              </w:rPr>
              <w:t xml:space="preserve">بهسازی معابر محله بهبهانی فاز </w:t>
            </w:r>
            <w:r>
              <w:rPr>
                <w:rFonts w:cs="B Zar" w:hint="cs"/>
                <w:b/>
                <w:bCs/>
                <w:sz w:val="18"/>
                <w:szCs w:val="18"/>
                <w:rtl/>
                <w:lang w:bidi="fa-IR"/>
              </w:rPr>
              <w:t xml:space="preserve"> </w:t>
            </w:r>
            <w:r w:rsidRPr="00434807">
              <w:rPr>
                <w:rFonts w:cs="B Zar" w:hint="cs"/>
                <w:b/>
                <w:bCs/>
                <w:sz w:val="18"/>
                <w:szCs w:val="18"/>
                <w:rtl/>
                <w:lang w:bidi="fa-IR"/>
              </w:rPr>
              <w:t xml:space="preserve">2 (اطراف مدرسه گلستان تا خیابان انقلاب) </w:t>
            </w:r>
          </w:p>
        </w:tc>
        <w:tc>
          <w:tcPr>
            <w:tcW w:w="1843" w:type="dxa"/>
            <w:vAlign w:val="center"/>
          </w:tcPr>
          <w:p w:rsidR="00C84C4D" w:rsidRPr="00434807" w:rsidRDefault="00434807" w:rsidP="00A4690D">
            <w:pPr>
              <w:ind w:right="142"/>
              <w:jc w:val="center"/>
              <w:rPr>
                <w:rFonts w:cs="B Zar"/>
                <w:b/>
                <w:bCs/>
                <w:sz w:val="18"/>
                <w:szCs w:val="18"/>
                <w:rtl/>
                <w:lang w:bidi="fa-IR"/>
              </w:rPr>
            </w:pPr>
            <w:r>
              <w:rPr>
                <w:rFonts w:cs="B Zar" w:hint="cs"/>
                <w:b/>
                <w:bCs/>
                <w:sz w:val="18"/>
                <w:szCs w:val="18"/>
                <w:rtl/>
                <w:lang w:bidi="fa-IR"/>
              </w:rPr>
              <w:t>2098005701000041</w:t>
            </w:r>
          </w:p>
        </w:tc>
        <w:tc>
          <w:tcPr>
            <w:tcW w:w="1701" w:type="dxa"/>
            <w:vAlign w:val="center"/>
          </w:tcPr>
          <w:p w:rsidR="00C84C4D" w:rsidRPr="00D84E5D" w:rsidRDefault="00434807" w:rsidP="00A4690D">
            <w:pPr>
              <w:jc w:val="center"/>
              <w:rPr>
                <w:rFonts w:cs="B Zar"/>
                <w:sz w:val="22"/>
                <w:szCs w:val="22"/>
                <w:rtl/>
                <w:lang w:bidi="fa-IR"/>
              </w:rPr>
            </w:pPr>
            <w:r w:rsidRPr="00D84E5D">
              <w:rPr>
                <w:rFonts w:cs="B Zar" w:hint="cs"/>
                <w:sz w:val="22"/>
                <w:szCs w:val="22"/>
                <w:rtl/>
                <w:lang w:bidi="fa-IR"/>
              </w:rPr>
              <w:t>452/941/500/4</w:t>
            </w:r>
          </w:p>
        </w:tc>
        <w:tc>
          <w:tcPr>
            <w:tcW w:w="1134" w:type="dxa"/>
            <w:vAlign w:val="center"/>
          </w:tcPr>
          <w:p w:rsidR="00C84C4D" w:rsidRPr="00D84E5D" w:rsidRDefault="00434807" w:rsidP="00D84E5D">
            <w:pPr>
              <w:ind w:right="283"/>
              <w:jc w:val="center"/>
              <w:rPr>
                <w:rFonts w:cs="B Zar"/>
                <w:b/>
                <w:bCs/>
                <w:sz w:val="20"/>
                <w:szCs w:val="20"/>
                <w:rtl/>
                <w:lang w:bidi="fa-IR"/>
              </w:rPr>
            </w:pPr>
            <w:r w:rsidRPr="00D84E5D">
              <w:rPr>
                <w:rFonts w:cs="B Zar" w:hint="cs"/>
                <w:b/>
                <w:bCs/>
                <w:sz w:val="20"/>
                <w:szCs w:val="20"/>
                <w:rtl/>
                <w:lang w:bidi="fa-IR"/>
              </w:rPr>
              <w:t>4 ماه</w:t>
            </w:r>
          </w:p>
        </w:tc>
        <w:tc>
          <w:tcPr>
            <w:tcW w:w="1275" w:type="dxa"/>
            <w:vAlign w:val="center"/>
          </w:tcPr>
          <w:p w:rsidR="00434807" w:rsidRPr="00D84E5D" w:rsidRDefault="00D84E5D" w:rsidP="00434807">
            <w:pPr>
              <w:ind w:right="163"/>
              <w:jc w:val="center"/>
              <w:rPr>
                <w:rFonts w:cs="B Zar"/>
                <w:sz w:val="22"/>
                <w:szCs w:val="22"/>
                <w:rtl/>
                <w:lang w:bidi="fa-IR"/>
              </w:rPr>
            </w:pPr>
            <w:r>
              <w:rPr>
                <w:rFonts w:cs="B Zar" w:hint="cs"/>
                <w:sz w:val="22"/>
                <w:szCs w:val="22"/>
                <w:rtl/>
                <w:lang w:bidi="fa-IR"/>
              </w:rPr>
              <w:t>08</w:t>
            </w:r>
            <w:r w:rsidR="00434807" w:rsidRPr="00D84E5D">
              <w:rPr>
                <w:rFonts w:cs="B Zar" w:hint="cs"/>
                <w:sz w:val="22"/>
                <w:szCs w:val="22"/>
                <w:rtl/>
                <w:lang w:bidi="fa-IR"/>
              </w:rPr>
              <w:t>/08/1398</w:t>
            </w:r>
          </w:p>
        </w:tc>
        <w:tc>
          <w:tcPr>
            <w:tcW w:w="1134" w:type="dxa"/>
            <w:vAlign w:val="center"/>
          </w:tcPr>
          <w:p w:rsidR="00C84C4D" w:rsidRPr="00D84E5D" w:rsidRDefault="00434807" w:rsidP="00D84E5D">
            <w:pPr>
              <w:jc w:val="center"/>
              <w:rPr>
                <w:rFonts w:cs="B Zar"/>
                <w:sz w:val="22"/>
                <w:szCs w:val="22"/>
                <w:rtl/>
                <w:lang w:bidi="fa-IR"/>
              </w:rPr>
            </w:pPr>
            <w:r w:rsidRPr="00D84E5D">
              <w:rPr>
                <w:rFonts w:cs="B Zar" w:hint="cs"/>
                <w:sz w:val="22"/>
                <w:szCs w:val="22"/>
                <w:rtl/>
                <w:lang w:bidi="fa-IR"/>
              </w:rPr>
              <w:t>1</w:t>
            </w:r>
            <w:r w:rsidR="00D84E5D">
              <w:rPr>
                <w:rFonts w:cs="B Zar" w:hint="cs"/>
                <w:sz w:val="22"/>
                <w:szCs w:val="22"/>
                <w:rtl/>
                <w:lang w:bidi="fa-IR"/>
              </w:rPr>
              <w:t>8</w:t>
            </w:r>
            <w:r w:rsidRPr="00D84E5D">
              <w:rPr>
                <w:rFonts w:cs="B Zar" w:hint="cs"/>
                <w:sz w:val="22"/>
                <w:szCs w:val="22"/>
                <w:rtl/>
                <w:lang w:bidi="fa-IR"/>
              </w:rPr>
              <w:t>/08/1398</w:t>
            </w:r>
          </w:p>
        </w:tc>
        <w:tc>
          <w:tcPr>
            <w:tcW w:w="1275" w:type="dxa"/>
            <w:vAlign w:val="center"/>
          </w:tcPr>
          <w:p w:rsidR="00C84C4D" w:rsidRPr="00D84E5D" w:rsidRDefault="00434807" w:rsidP="00D84E5D">
            <w:pPr>
              <w:ind w:right="142"/>
              <w:jc w:val="center"/>
              <w:rPr>
                <w:rFonts w:cs="B Zar"/>
                <w:sz w:val="22"/>
                <w:szCs w:val="22"/>
                <w:rtl/>
                <w:lang w:bidi="fa-IR"/>
              </w:rPr>
            </w:pPr>
            <w:r w:rsidRPr="00D84E5D">
              <w:rPr>
                <w:rFonts w:cs="B Zar" w:hint="cs"/>
                <w:sz w:val="22"/>
                <w:szCs w:val="22"/>
                <w:rtl/>
                <w:lang w:bidi="fa-IR"/>
              </w:rPr>
              <w:t>1</w:t>
            </w:r>
            <w:r w:rsidR="00D84E5D">
              <w:rPr>
                <w:rFonts w:cs="B Zar" w:hint="cs"/>
                <w:sz w:val="22"/>
                <w:szCs w:val="22"/>
                <w:rtl/>
                <w:lang w:bidi="fa-IR"/>
              </w:rPr>
              <w:t>9</w:t>
            </w:r>
            <w:r w:rsidRPr="00D84E5D">
              <w:rPr>
                <w:rFonts w:cs="B Zar" w:hint="cs"/>
                <w:sz w:val="22"/>
                <w:szCs w:val="22"/>
                <w:rtl/>
                <w:lang w:bidi="fa-IR"/>
              </w:rPr>
              <w:t>/08/1398</w:t>
            </w:r>
          </w:p>
        </w:tc>
        <w:tc>
          <w:tcPr>
            <w:tcW w:w="1136" w:type="dxa"/>
            <w:vAlign w:val="center"/>
          </w:tcPr>
          <w:p w:rsidR="00C84C4D" w:rsidRPr="00D84E5D" w:rsidRDefault="00434807" w:rsidP="00E56415">
            <w:pPr>
              <w:ind w:right="142"/>
              <w:jc w:val="center"/>
              <w:rPr>
                <w:rFonts w:cs="B Zar"/>
                <w:color w:val="000000" w:themeColor="text1"/>
                <w:sz w:val="22"/>
                <w:szCs w:val="22"/>
                <w:rtl/>
                <w:lang w:bidi="fa-IR"/>
              </w:rPr>
            </w:pPr>
            <w:r w:rsidRPr="00D84E5D">
              <w:rPr>
                <w:rFonts w:cs="B Zar" w:hint="cs"/>
                <w:color w:val="000000" w:themeColor="text1"/>
                <w:sz w:val="22"/>
                <w:szCs w:val="22"/>
                <w:rtl/>
                <w:lang w:bidi="fa-IR"/>
              </w:rPr>
              <w:t>5 ابنیه</w:t>
            </w:r>
          </w:p>
        </w:tc>
        <w:tc>
          <w:tcPr>
            <w:tcW w:w="1558" w:type="dxa"/>
            <w:vAlign w:val="center"/>
          </w:tcPr>
          <w:p w:rsidR="00C84C4D" w:rsidRPr="00D84E5D" w:rsidRDefault="00D84E5D" w:rsidP="00A4690D">
            <w:pPr>
              <w:ind w:right="142"/>
              <w:jc w:val="center"/>
              <w:rPr>
                <w:rFonts w:cs="B Zar"/>
                <w:b/>
                <w:bCs/>
                <w:sz w:val="22"/>
                <w:szCs w:val="22"/>
                <w:rtl/>
                <w:lang w:bidi="fa-IR"/>
              </w:rPr>
            </w:pPr>
            <w:r w:rsidRPr="00D84E5D">
              <w:rPr>
                <w:rFonts w:cs="B Zar" w:hint="cs"/>
                <w:b/>
                <w:bCs/>
                <w:sz w:val="22"/>
                <w:szCs w:val="22"/>
                <w:rtl/>
                <w:lang w:bidi="fa-IR"/>
              </w:rPr>
              <w:t>000/000/230</w:t>
            </w:r>
          </w:p>
        </w:tc>
      </w:tr>
      <w:tr w:rsidR="00BC441E" w:rsidTr="00D84E5D">
        <w:trPr>
          <w:trHeight w:val="419"/>
        </w:trPr>
        <w:tc>
          <w:tcPr>
            <w:tcW w:w="426" w:type="dxa"/>
            <w:shd w:val="clear" w:color="auto" w:fill="FFC000"/>
            <w:vAlign w:val="center"/>
          </w:tcPr>
          <w:p w:rsidR="00BC441E" w:rsidRPr="00C46A68" w:rsidRDefault="003F7609" w:rsidP="00A4690D">
            <w:pPr>
              <w:ind w:right="-44"/>
              <w:jc w:val="center"/>
              <w:rPr>
                <w:rFonts w:cs="B Titr"/>
                <w:sz w:val="18"/>
                <w:szCs w:val="18"/>
              </w:rPr>
            </w:pPr>
            <w:r>
              <w:rPr>
                <w:rFonts w:cs="B Titr" w:hint="cs"/>
                <w:sz w:val="18"/>
                <w:szCs w:val="18"/>
                <w:rtl/>
              </w:rPr>
              <w:t>2</w:t>
            </w:r>
          </w:p>
        </w:tc>
        <w:tc>
          <w:tcPr>
            <w:tcW w:w="3402" w:type="dxa"/>
            <w:vAlign w:val="center"/>
          </w:tcPr>
          <w:p w:rsidR="00BC441E" w:rsidRPr="00434807" w:rsidRDefault="00434807" w:rsidP="00A4690D">
            <w:pPr>
              <w:ind w:right="142"/>
              <w:jc w:val="center"/>
              <w:rPr>
                <w:rFonts w:cs="B Zar"/>
                <w:b/>
                <w:bCs/>
                <w:sz w:val="18"/>
                <w:szCs w:val="18"/>
                <w:rtl/>
                <w:lang w:bidi="fa-IR"/>
              </w:rPr>
            </w:pPr>
            <w:r w:rsidRPr="00434807">
              <w:rPr>
                <w:rFonts w:cs="B Zar" w:hint="cs"/>
                <w:b/>
                <w:bCs/>
                <w:sz w:val="18"/>
                <w:szCs w:val="18"/>
                <w:rtl/>
                <w:lang w:bidi="fa-IR"/>
              </w:rPr>
              <w:t>اصلاح دوربرگردان بلوار امام علی(ع)</w:t>
            </w:r>
          </w:p>
        </w:tc>
        <w:tc>
          <w:tcPr>
            <w:tcW w:w="1843" w:type="dxa"/>
            <w:vAlign w:val="center"/>
          </w:tcPr>
          <w:p w:rsidR="00BC441E" w:rsidRPr="00434807" w:rsidRDefault="00434807" w:rsidP="00A4690D">
            <w:pPr>
              <w:ind w:right="142"/>
              <w:jc w:val="center"/>
              <w:rPr>
                <w:rFonts w:cs="B Zar"/>
                <w:b/>
                <w:bCs/>
                <w:sz w:val="18"/>
                <w:szCs w:val="18"/>
                <w:rtl/>
                <w:lang w:bidi="fa-IR"/>
              </w:rPr>
            </w:pPr>
            <w:r w:rsidRPr="00434807">
              <w:rPr>
                <w:rFonts w:cs="B Zar" w:hint="cs"/>
                <w:b/>
                <w:bCs/>
                <w:sz w:val="18"/>
                <w:szCs w:val="18"/>
                <w:rtl/>
                <w:lang w:bidi="fa-IR"/>
              </w:rPr>
              <w:t>2098005701000042</w:t>
            </w:r>
          </w:p>
        </w:tc>
        <w:tc>
          <w:tcPr>
            <w:tcW w:w="1701" w:type="dxa"/>
            <w:vAlign w:val="center"/>
          </w:tcPr>
          <w:p w:rsidR="00BC441E" w:rsidRPr="00D84E5D" w:rsidRDefault="00D84E5D" w:rsidP="00A4690D">
            <w:pPr>
              <w:jc w:val="center"/>
              <w:rPr>
                <w:rFonts w:cs="B Zar"/>
                <w:sz w:val="22"/>
                <w:szCs w:val="22"/>
                <w:rtl/>
                <w:lang w:bidi="fa-IR"/>
              </w:rPr>
            </w:pPr>
            <w:r w:rsidRPr="00D84E5D">
              <w:rPr>
                <w:rFonts w:cs="B Zar" w:hint="cs"/>
                <w:sz w:val="22"/>
                <w:szCs w:val="22"/>
                <w:rtl/>
                <w:lang w:bidi="fa-IR"/>
              </w:rPr>
              <w:t>440/064/126/4</w:t>
            </w:r>
          </w:p>
        </w:tc>
        <w:tc>
          <w:tcPr>
            <w:tcW w:w="1134" w:type="dxa"/>
            <w:vAlign w:val="center"/>
          </w:tcPr>
          <w:p w:rsidR="00BC441E" w:rsidRPr="00D84E5D" w:rsidRDefault="00D84E5D" w:rsidP="00D84E5D">
            <w:pPr>
              <w:ind w:right="283"/>
              <w:jc w:val="center"/>
              <w:rPr>
                <w:rFonts w:cs="B Zar"/>
                <w:b/>
                <w:bCs/>
                <w:sz w:val="20"/>
                <w:szCs w:val="20"/>
                <w:rtl/>
                <w:lang w:bidi="fa-IR"/>
              </w:rPr>
            </w:pPr>
            <w:r w:rsidRPr="00D84E5D">
              <w:rPr>
                <w:rFonts w:cs="B Zar" w:hint="cs"/>
                <w:b/>
                <w:bCs/>
                <w:sz w:val="20"/>
                <w:szCs w:val="20"/>
                <w:rtl/>
                <w:lang w:bidi="fa-IR"/>
              </w:rPr>
              <w:t>2 ماه</w:t>
            </w:r>
          </w:p>
        </w:tc>
        <w:tc>
          <w:tcPr>
            <w:tcW w:w="1275" w:type="dxa"/>
            <w:vAlign w:val="center"/>
          </w:tcPr>
          <w:p w:rsidR="00BC441E" w:rsidRPr="00D84E5D" w:rsidRDefault="00D84E5D" w:rsidP="00D84E5D">
            <w:pPr>
              <w:ind w:right="163"/>
              <w:jc w:val="center"/>
              <w:rPr>
                <w:rFonts w:cs="B Zar"/>
                <w:sz w:val="22"/>
                <w:szCs w:val="22"/>
                <w:rtl/>
                <w:lang w:bidi="fa-IR"/>
              </w:rPr>
            </w:pPr>
            <w:r w:rsidRPr="00D84E5D">
              <w:rPr>
                <w:rFonts w:cs="B Zar" w:hint="cs"/>
                <w:sz w:val="22"/>
                <w:szCs w:val="22"/>
                <w:rtl/>
                <w:lang w:bidi="fa-IR"/>
              </w:rPr>
              <w:t>0</w:t>
            </w:r>
            <w:r>
              <w:rPr>
                <w:rFonts w:cs="B Zar" w:hint="cs"/>
                <w:sz w:val="22"/>
                <w:szCs w:val="22"/>
                <w:rtl/>
                <w:lang w:bidi="fa-IR"/>
              </w:rPr>
              <w:t>8</w:t>
            </w:r>
            <w:r w:rsidRPr="00D84E5D">
              <w:rPr>
                <w:rFonts w:cs="B Zar" w:hint="cs"/>
                <w:sz w:val="22"/>
                <w:szCs w:val="22"/>
                <w:rtl/>
                <w:lang w:bidi="fa-IR"/>
              </w:rPr>
              <w:t>/08/1398</w:t>
            </w:r>
          </w:p>
        </w:tc>
        <w:tc>
          <w:tcPr>
            <w:tcW w:w="1134" w:type="dxa"/>
            <w:vAlign w:val="center"/>
          </w:tcPr>
          <w:p w:rsidR="00BC441E" w:rsidRPr="00D84E5D" w:rsidRDefault="00D84E5D" w:rsidP="00D84E5D">
            <w:pPr>
              <w:jc w:val="center"/>
              <w:rPr>
                <w:rFonts w:cs="B Zar"/>
                <w:sz w:val="22"/>
                <w:szCs w:val="22"/>
                <w:rtl/>
                <w:lang w:bidi="fa-IR"/>
              </w:rPr>
            </w:pPr>
            <w:r w:rsidRPr="00D84E5D">
              <w:rPr>
                <w:rFonts w:cs="B Zar" w:hint="cs"/>
                <w:sz w:val="22"/>
                <w:szCs w:val="22"/>
                <w:rtl/>
                <w:lang w:bidi="fa-IR"/>
              </w:rPr>
              <w:t>1</w:t>
            </w:r>
            <w:r>
              <w:rPr>
                <w:rFonts w:cs="B Zar" w:hint="cs"/>
                <w:sz w:val="22"/>
                <w:szCs w:val="22"/>
                <w:rtl/>
                <w:lang w:bidi="fa-IR"/>
              </w:rPr>
              <w:t>8</w:t>
            </w:r>
            <w:r w:rsidRPr="00D84E5D">
              <w:rPr>
                <w:rFonts w:cs="B Zar" w:hint="cs"/>
                <w:sz w:val="22"/>
                <w:szCs w:val="22"/>
                <w:rtl/>
                <w:lang w:bidi="fa-IR"/>
              </w:rPr>
              <w:t>/08/1398</w:t>
            </w:r>
          </w:p>
        </w:tc>
        <w:tc>
          <w:tcPr>
            <w:tcW w:w="1275" w:type="dxa"/>
            <w:vAlign w:val="center"/>
          </w:tcPr>
          <w:p w:rsidR="00BC441E" w:rsidRPr="00D84E5D" w:rsidRDefault="00D84E5D" w:rsidP="00D84E5D">
            <w:pPr>
              <w:ind w:right="142"/>
              <w:jc w:val="center"/>
              <w:rPr>
                <w:rFonts w:cs="B Zar"/>
                <w:sz w:val="22"/>
                <w:szCs w:val="22"/>
                <w:rtl/>
                <w:lang w:bidi="fa-IR"/>
              </w:rPr>
            </w:pPr>
            <w:r w:rsidRPr="00D84E5D">
              <w:rPr>
                <w:rFonts w:cs="B Zar" w:hint="cs"/>
                <w:sz w:val="22"/>
                <w:szCs w:val="22"/>
                <w:rtl/>
                <w:lang w:bidi="fa-IR"/>
              </w:rPr>
              <w:t>1</w:t>
            </w:r>
            <w:r>
              <w:rPr>
                <w:rFonts w:cs="B Zar" w:hint="cs"/>
                <w:sz w:val="22"/>
                <w:szCs w:val="22"/>
                <w:rtl/>
                <w:lang w:bidi="fa-IR"/>
              </w:rPr>
              <w:t>9</w:t>
            </w:r>
            <w:bookmarkStart w:id="0" w:name="_GoBack"/>
            <w:bookmarkEnd w:id="0"/>
            <w:r w:rsidRPr="00D84E5D">
              <w:rPr>
                <w:rFonts w:cs="B Zar" w:hint="cs"/>
                <w:sz w:val="22"/>
                <w:szCs w:val="22"/>
                <w:rtl/>
                <w:lang w:bidi="fa-IR"/>
              </w:rPr>
              <w:t>/08/1398</w:t>
            </w:r>
          </w:p>
        </w:tc>
        <w:tc>
          <w:tcPr>
            <w:tcW w:w="1136" w:type="dxa"/>
            <w:vAlign w:val="center"/>
          </w:tcPr>
          <w:p w:rsidR="00BC441E" w:rsidRPr="00D84E5D" w:rsidRDefault="00D84E5D" w:rsidP="00E56415">
            <w:pPr>
              <w:ind w:right="142"/>
              <w:jc w:val="center"/>
              <w:rPr>
                <w:rFonts w:cs="B Zar"/>
                <w:sz w:val="22"/>
                <w:szCs w:val="22"/>
                <w:rtl/>
                <w:lang w:bidi="fa-IR"/>
              </w:rPr>
            </w:pPr>
            <w:r>
              <w:rPr>
                <w:rFonts w:cs="B Zar" w:hint="cs"/>
                <w:sz w:val="22"/>
                <w:szCs w:val="22"/>
                <w:rtl/>
                <w:lang w:bidi="fa-IR"/>
              </w:rPr>
              <w:t>5 ابنیه</w:t>
            </w:r>
          </w:p>
        </w:tc>
        <w:tc>
          <w:tcPr>
            <w:tcW w:w="1558" w:type="dxa"/>
            <w:vAlign w:val="center"/>
          </w:tcPr>
          <w:p w:rsidR="00BC441E" w:rsidRPr="00D84E5D" w:rsidRDefault="00D84E5D" w:rsidP="00A4690D">
            <w:pPr>
              <w:ind w:right="142"/>
              <w:jc w:val="center"/>
              <w:rPr>
                <w:rFonts w:cs="B Zar"/>
                <w:b/>
                <w:bCs/>
                <w:sz w:val="22"/>
                <w:szCs w:val="22"/>
                <w:rtl/>
                <w:lang w:bidi="fa-IR"/>
              </w:rPr>
            </w:pPr>
            <w:r w:rsidRPr="00D84E5D">
              <w:rPr>
                <w:rFonts w:cs="B Zar" w:hint="cs"/>
                <w:b/>
                <w:bCs/>
                <w:sz w:val="22"/>
                <w:szCs w:val="22"/>
                <w:rtl/>
                <w:lang w:bidi="fa-IR"/>
              </w:rPr>
              <w:t>000/000/210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3F7609">
      <w:headerReference w:type="default" r:id="rId8"/>
      <w:pgSz w:w="16840" w:h="11907" w:orient="landscape" w:code="9"/>
      <w:pgMar w:top="1134" w:right="567" w:bottom="1134" w:left="709"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5D1" w:rsidRDefault="00AE65D1" w:rsidP="001263D6">
      <w:r>
        <w:separator/>
      </w:r>
    </w:p>
  </w:endnote>
  <w:endnote w:type="continuationSeparator" w:id="0">
    <w:p w:rsidR="00AE65D1" w:rsidRDefault="00AE65D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5D1" w:rsidRDefault="00AE65D1" w:rsidP="001263D6">
      <w:r>
        <w:separator/>
      </w:r>
    </w:p>
  </w:footnote>
  <w:footnote w:type="continuationSeparator" w:id="0">
    <w:p w:rsidR="00AE65D1" w:rsidRDefault="00AE65D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0803"/>
    <w:rsid w:val="00001172"/>
    <w:rsid w:val="000015CF"/>
    <w:rsid w:val="00006194"/>
    <w:rsid w:val="00012827"/>
    <w:rsid w:val="000157A7"/>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609"/>
    <w:rsid w:val="003F79FF"/>
    <w:rsid w:val="00411A70"/>
    <w:rsid w:val="004210BE"/>
    <w:rsid w:val="00423081"/>
    <w:rsid w:val="00426747"/>
    <w:rsid w:val="00434807"/>
    <w:rsid w:val="00436DCE"/>
    <w:rsid w:val="00441A2C"/>
    <w:rsid w:val="0045109B"/>
    <w:rsid w:val="004666B1"/>
    <w:rsid w:val="00472436"/>
    <w:rsid w:val="00482DF6"/>
    <w:rsid w:val="004A6798"/>
    <w:rsid w:val="004B2D1B"/>
    <w:rsid w:val="004C1A70"/>
    <w:rsid w:val="004D656C"/>
    <w:rsid w:val="004D7CA7"/>
    <w:rsid w:val="004F0489"/>
    <w:rsid w:val="0050063E"/>
    <w:rsid w:val="00510095"/>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50D2"/>
    <w:rsid w:val="008C67B1"/>
    <w:rsid w:val="008D2776"/>
    <w:rsid w:val="008D6335"/>
    <w:rsid w:val="008D74B5"/>
    <w:rsid w:val="008F0252"/>
    <w:rsid w:val="009042B0"/>
    <w:rsid w:val="009114E6"/>
    <w:rsid w:val="00920F2B"/>
    <w:rsid w:val="00945A06"/>
    <w:rsid w:val="00946DBE"/>
    <w:rsid w:val="00947F3B"/>
    <w:rsid w:val="009653A4"/>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E65D1"/>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E74"/>
    <w:rsid w:val="00BB725B"/>
    <w:rsid w:val="00BC441E"/>
    <w:rsid w:val="00BC592F"/>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84E5D"/>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1300-E64E-40CF-880A-3D018537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28</cp:revision>
  <cp:lastPrinted>2019-09-25T05:07:00Z</cp:lastPrinted>
  <dcterms:created xsi:type="dcterms:W3CDTF">2019-05-21T05:26:00Z</dcterms:created>
  <dcterms:modified xsi:type="dcterms:W3CDTF">2019-10-14T07:48:00Z</dcterms:modified>
</cp:coreProperties>
</file>