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C0DED">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0A69B3">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0A69B3" w:rsidRPr="000A69B3">
        <w:rPr>
          <w:rFonts w:cs="B Zar"/>
          <w:b/>
          <w:bCs/>
          <w:u w:val="single"/>
          <w:rtl/>
          <w:lang w:bidi="fa-IR"/>
        </w:rPr>
        <w:t>اصلاح کف ساز</w:t>
      </w:r>
      <w:r w:rsidR="000A69B3" w:rsidRPr="000A69B3">
        <w:rPr>
          <w:rFonts w:cs="B Zar" w:hint="cs"/>
          <w:b/>
          <w:bCs/>
          <w:u w:val="single"/>
          <w:rtl/>
          <w:lang w:bidi="fa-IR"/>
        </w:rPr>
        <w:t>ی</w:t>
      </w:r>
      <w:r w:rsidR="000A69B3" w:rsidRPr="000A69B3">
        <w:rPr>
          <w:rFonts w:cs="B Zar"/>
          <w:b/>
          <w:bCs/>
          <w:u w:val="single"/>
          <w:rtl/>
          <w:lang w:bidi="fa-IR"/>
        </w:rPr>
        <w:t xml:space="preserve"> حد فاصل پارک باس</w:t>
      </w:r>
      <w:r w:rsidR="000A69B3" w:rsidRPr="000A69B3">
        <w:rPr>
          <w:rFonts w:cs="B Zar" w:hint="cs"/>
          <w:b/>
          <w:bCs/>
          <w:u w:val="single"/>
          <w:rtl/>
          <w:lang w:bidi="fa-IR"/>
        </w:rPr>
        <w:t>ی</w:t>
      </w:r>
      <w:r w:rsidR="000A69B3" w:rsidRPr="000A69B3">
        <w:rPr>
          <w:rFonts w:cs="B Zar" w:hint="eastAsia"/>
          <w:b/>
          <w:bCs/>
          <w:u w:val="single"/>
          <w:rtl/>
          <w:lang w:bidi="fa-IR"/>
        </w:rPr>
        <w:t>دون</w:t>
      </w:r>
      <w:r w:rsidR="000A69B3" w:rsidRPr="000A69B3">
        <w:rPr>
          <w:rFonts w:cs="B Zar"/>
          <w:b/>
          <w:bCs/>
          <w:u w:val="single"/>
          <w:rtl/>
          <w:lang w:bidi="fa-IR"/>
        </w:rPr>
        <w:t xml:space="preserve"> تا شورا</w:t>
      </w:r>
      <w:r w:rsidR="000A69B3" w:rsidRPr="000A69B3">
        <w:rPr>
          <w:rFonts w:cs="B Zar" w:hint="cs"/>
          <w:b/>
          <w:bCs/>
          <w:u w:val="single"/>
          <w:rtl/>
          <w:lang w:bidi="fa-IR"/>
        </w:rPr>
        <w:t>ی</w:t>
      </w:r>
      <w:r w:rsidR="000A69B3" w:rsidRPr="000A69B3">
        <w:rPr>
          <w:rFonts w:cs="B Zar"/>
          <w:b/>
          <w:bCs/>
          <w:u w:val="single"/>
          <w:rtl/>
          <w:lang w:bidi="fa-IR"/>
        </w:rPr>
        <w:t xml:space="preserve"> اسلام</w:t>
      </w:r>
      <w:r w:rsidR="000A69B3" w:rsidRPr="000A69B3">
        <w:rPr>
          <w:rFonts w:cs="B Zar" w:hint="cs"/>
          <w:b/>
          <w:bCs/>
          <w:u w:val="single"/>
          <w:rtl/>
          <w:lang w:bidi="fa-IR"/>
        </w:rPr>
        <w:t xml:space="preserve">ی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Layout w:type="fixed"/>
        <w:tblLook w:val="04A0" w:firstRow="1" w:lastRow="0" w:firstColumn="1" w:lastColumn="0" w:noHBand="0" w:noVBand="1"/>
      </w:tblPr>
      <w:tblGrid>
        <w:gridCol w:w="494"/>
        <w:gridCol w:w="5245"/>
        <w:gridCol w:w="2082"/>
        <w:gridCol w:w="836"/>
        <w:gridCol w:w="1418"/>
        <w:gridCol w:w="1275"/>
        <w:gridCol w:w="1276"/>
        <w:gridCol w:w="1573"/>
      </w:tblGrid>
      <w:tr w:rsidR="00A4744B" w:rsidTr="00D02820">
        <w:trPr>
          <w:cantSplit/>
          <w:trHeight w:val="917"/>
          <w:jc w:val="center"/>
        </w:trPr>
        <w:tc>
          <w:tcPr>
            <w:tcW w:w="494" w:type="dxa"/>
            <w:shd w:val="clear" w:color="auto" w:fill="FFC000"/>
            <w:textDirection w:val="tbRl"/>
            <w:vAlign w:val="center"/>
          </w:tcPr>
          <w:p w:rsidR="00A4744B" w:rsidRPr="007957B3" w:rsidRDefault="00A4744B"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5245" w:type="dxa"/>
            <w:shd w:val="clear" w:color="auto" w:fill="FFC000"/>
            <w:vAlign w:val="center"/>
          </w:tcPr>
          <w:p w:rsidR="00A4744B" w:rsidRPr="007957B3" w:rsidRDefault="00A4744B" w:rsidP="00A4690D">
            <w:pPr>
              <w:ind w:right="709"/>
              <w:jc w:val="center"/>
              <w:rPr>
                <w:rFonts w:cs="B Titr"/>
                <w:sz w:val="20"/>
                <w:szCs w:val="20"/>
                <w:rtl/>
                <w:lang w:bidi="fa-IR"/>
              </w:rPr>
            </w:pPr>
            <w:r w:rsidRPr="007957B3">
              <w:rPr>
                <w:rFonts w:cs="B Titr" w:hint="cs"/>
                <w:sz w:val="20"/>
                <w:szCs w:val="20"/>
                <w:rtl/>
                <w:lang w:bidi="fa-IR"/>
              </w:rPr>
              <w:t>موضوع</w:t>
            </w:r>
          </w:p>
        </w:tc>
        <w:tc>
          <w:tcPr>
            <w:tcW w:w="2082" w:type="dxa"/>
            <w:shd w:val="clear" w:color="auto" w:fill="FFC000"/>
            <w:vAlign w:val="center"/>
          </w:tcPr>
          <w:p w:rsidR="00A4744B" w:rsidRPr="00A4690D" w:rsidRDefault="00A4744B"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836" w:type="dxa"/>
            <w:shd w:val="clear" w:color="auto" w:fill="FFC000"/>
            <w:vAlign w:val="center"/>
          </w:tcPr>
          <w:p w:rsidR="00A4744B" w:rsidRPr="007957B3" w:rsidRDefault="00A4744B"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418" w:type="dxa"/>
            <w:shd w:val="clear" w:color="auto" w:fill="FFC000"/>
            <w:vAlign w:val="center"/>
          </w:tcPr>
          <w:p w:rsidR="00A4744B" w:rsidRPr="007957B3" w:rsidRDefault="00A4744B"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5" w:type="dxa"/>
            <w:shd w:val="clear" w:color="auto" w:fill="FFC000"/>
            <w:vAlign w:val="center"/>
          </w:tcPr>
          <w:p w:rsidR="00A4744B" w:rsidRPr="007957B3" w:rsidRDefault="00A4744B"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276" w:type="dxa"/>
            <w:shd w:val="clear" w:color="auto" w:fill="FFC000"/>
            <w:vAlign w:val="center"/>
          </w:tcPr>
          <w:p w:rsidR="00A4744B" w:rsidRPr="007957B3" w:rsidRDefault="00A4744B"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73" w:type="dxa"/>
            <w:shd w:val="clear" w:color="auto" w:fill="FFC000"/>
            <w:vAlign w:val="center"/>
          </w:tcPr>
          <w:p w:rsidR="00A4744B" w:rsidRPr="007957B3" w:rsidRDefault="00A4744B"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A4744B" w:rsidRPr="00CC5F15" w:rsidTr="00D02820">
        <w:trPr>
          <w:trHeight w:val="419"/>
          <w:jc w:val="center"/>
        </w:trPr>
        <w:tc>
          <w:tcPr>
            <w:tcW w:w="494" w:type="dxa"/>
            <w:shd w:val="clear" w:color="auto" w:fill="FFC000"/>
            <w:vAlign w:val="center"/>
          </w:tcPr>
          <w:p w:rsidR="00A4744B" w:rsidRPr="00CC5F15" w:rsidRDefault="00A4744B"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5245" w:type="dxa"/>
            <w:vAlign w:val="center"/>
          </w:tcPr>
          <w:p w:rsidR="00A4744B" w:rsidRPr="00FD3BDA" w:rsidRDefault="000A69B3" w:rsidP="009A2603">
            <w:pPr>
              <w:ind w:right="142"/>
              <w:jc w:val="center"/>
              <w:rPr>
                <w:rFonts w:cs="B Zar"/>
                <w:b/>
                <w:bCs/>
                <w:sz w:val="18"/>
                <w:szCs w:val="18"/>
                <w:rtl/>
                <w:lang w:bidi="fa-IR"/>
              </w:rPr>
            </w:pPr>
            <w:r w:rsidRPr="000A69B3">
              <w:rPr>
                <w:rFonts w:cs="B Zar"/>
                <w:b/>
                <w:bCs/>
                <w:sz w:val="18"/>
                <w:szCs w:val="18"/>
                <w:rtl/>
                <w:lang w:bidi="fa-IR"/>
              </w:rPr>
              <w:t>اصلاح کف ساز</w:t>
            </w:r>
            <w:r w:rsidRPr="000A69B3">
              <w:rPr>
                <w:rFonts w:cs="B Zar" w:hint="cs"/>
                <w:b/>
                <w:bCs/>
                <w:sz w:val="18"/>
                <w:szCs w:val="18"/>
                <w:rtl/>
                <w:lang w:bidi="fa-IR"/>
              </w:rPr>
              <w:t>ی</w:t>
            </w:r>
            <w:r w:rsidRPr="000A69B3">
              <w:rPr>
                <w:rFonts w:cs="B Zar"/>
                <w:b/>
                <w:bCs/>
                <w:sz w:val="18"/>
                <w:szCs w:val="18"/>
                <w:rtl/>
                <w:lang w:bidi="fa-IR"/>
              </w:rPr>
              <w:t xml:space="preserve"> حد فاصل پارک باس</w:t>
            </w:r>
            <w:r w:rsidRPr="000A69B3">
              <w:rPr>
                <w:rFonts w:cs="B Zar" w:hint="cs"/>
                <w:b/>
                <w:bCs/>
                <w:sz w:val="18"/>
                <w:szCs w:val="18"/>
                <w:rtl/>
                <w:lang w:bidi="fa-IR"/>
              </w:rPr>
              <w:t>ی</w:t>
            </w:r>
            <w:r w:rsidRPr="000A69B3">
              <w:rPr>
                <w:rFonts w:cs="B Zar" w:hint="eastAsia"/>
                <w:b/>
                <w:bCs/>
                <w:sz w:val="18"/>
                <w:szCs w:val="18"/>
                <w:rtl/>
                <w:lang w:bidi="fa-IR"/>
              </w:rPr>
              <w:t>دون</w:t>
            </w:r>
            <w:r w:rsidRPr="000A69B3">
              <w:rPr>
                <w:rFonts w:cs="B Zar"/>
                <w:b/>
                <w:bCs/>
                <w:sz w:val="18"/>
                <w:szCs w:val="18"/>
                <w:rtl/>
                <w:lang w:bidi="fa-IR"/>
              </w:rPr>
              <w:t xml:space="preserve"> تا شورا</w:t>
            </w:r>
            <w:r w:rsidRPr="000A69B3">
              <w:rPr>
                <w:rFonts w:cs="B Zar" w:hint="cs"/>
                <w:b/>
                <w:bCs/>
                <w:sz w:val="18"/>
                <w:szCs w:val="18"/>
                <w:rtl/>
                <w:lang w:bidi="fa-IR"/>
              </w:rPr>
              <w:t>ی</w:t>
            </w:r>
            <w:r w:rsidRPr="000A69B3">
              <w:rPr>
                <w:rFonts w:cs="B Zar"/>
                <w:b/>
                <w:bCs/>
                <w:sz w:val="18"/>
                <w:szCs w:val="18"/>
                <w:rtl/>
                <w:lang w:bidi="fa-IR"/>
              </w:rPr>
              <w:t xml:space="preserve"> اسلام</w:t>
            </w:r>
            <w:r w:rsidRPr="000A69B3">
              <w:rPr>
                <w:rFonts w:cs="B Zar" w:hint="cs"/>
                <w:b/>
                <w:bCs/>
                <w:sz w:val="18"/>
                <w:szCs w:val="18"/>
                <w:rtl/>
                <w:lang w:bidi="fa-IR"/>
              </w:rPr>
              <w:t>ی</w:t>
            </w:r>
          </w:p>
        </w:tc>
        <w:tc>
          <w:tcPr>
            <w:tcW w:w="2082" w:type="dxa"/>
            <w:vAlign w:val="center"/>
          </w:tcPr>
          <w:p w:rsidR="00A4744B" w:rsidRPr="00FD3BDA" w:rsidRDefault="000A69B3" w:rsidP="0055398A">
            <w:pPr>
              <w:ind w:right="142"/>
              <w:jc w:val="center"/>
              <w:rPr>
                <w:rFonts w:cs="B Zar"/>
                <w:b/>
                <w:bCs/>
                <w:sz w:val="18"/>
                <w:szCs w:val="18"/>
                <w:rtl/>
                <w:lang w:bidi="fa-IR"/>
              </w:rPr>
            </w:pPr>
            <w:r w:rsidRPr="000A69B3">
              <w:rPr>
                <w:rFonts w:cs="B Zar"/>
                <w:b/>
                <w:bCs/>
                <w:sz w:val="18"/>
                <w:szCs w:val="18"/>
                <w:rtl/>
                <w:lang w:bidi="fa-IR"/>
              </w:rPr>
              <w:t>2000005701000008</w:t>
            </w:r>
          </w:p>
        </w:tc>
        <w:tc>
          <w:tcPr>
            <w:tcW w:w="836" w:type="dxa"/>
            <w:vAlign w:val="center"/>
          </w:tcPr>
          <w:p w:rsidR="00A4744B" w:rsidRPr="00FD3BDA" w:rsidRDefault="000A69B3" w:rsidP="00CC5F15">
            <w:pPr>
              <w:ind w:right="142"/>
              <w:jc w:val="center"/>
              <w:rPr>
                <w:rFonts w:cs="B Zar"/>
                <w:b/>
                <w:bCs/>
                <w:sz w:val="18"/>
                <w:szCs w:val="18"/>
                <w:rtl/>
              </w:rPr>
            </w:pPr>
            <w:r>
              <w:rPr>
                <w:rFonts w:cs="B Zar" w:hint="cs"/>
                <w:b/>
                <w:bCs/>
                <w:sz w:val="18"/>
                <w:szCs w:val="18"/>
                <w:rtl/>
                <w:lang w:bidi="fa-IR"/>
              </w:rPr>
              <w:t xml:space="preserve">سه </w:t>
            </w:r>
            <w:r w:rsidR="00CA5C08">
              <w:rPr>
                <w:rFonts w:cs="B Zar" w:hint="cs"/>
                <w:b/>
                <w:bCs/>
                <w:sz w:val="18"/>
                <w:szCs w:val="18"/>
                <w:rtl/>
              </w:rPr>
              <w:t xml:space="preserve">ماه </w:t>
            </w:r>
            <w:r w:rsidR="00A4744B">
              <w:rPr>
                <w:rFonts w:cs="B Zar" w:hint="cs"/>
                <w:b/>
                <w:bCs/>
                <w:sz w:val="18"/>
                <w:szCs w:val="18"/>
                <w:rtl/>
              </w:rPr>
              <w:t xml:space="preserve"> </w:t>
            </w:r>
          </w:p>
        </w:tc>
        <w:tc>
          <w:tcPr>
            <w:tcW w:w="1418" w:type="dxa"/>
            <w:vAlign w:val="center"/>
          </w:tcPr>
          <w:p w:rsidR="00A4744B" w:rsidRPr="00FD3BDA" w:rsidRDefault="005D68AA" w:rsidP="00CC5F15">
            <w:pPr>
              <w:ind w:right="142"/>
              <w:jc w:val="center"/>
              <w:rPr>
                <w:rFonts w:cs="B Zar"/>
                <w:b/>
                <w:bCs/>
                <w:sz w:val="18"/>
                <w:szCs w:val="18"/>
                <w:rtl/>
                <w:lang w:bidi="fa-IR"/>
              </w:rPr>
            </w:pPr>
            <w:r>
              <w:rPr>
                <w:rFonts w:cs="B Zar" w:hint="cs"/>
                <w:b/>
                <w:bCs/>
                <w:sz w:val="18"/>
                <w:szCs w:val="18"/>
                <w:rtl/>
                <w:lang w:bidi="fa-IR"/>
              </w:rPr>
              <w:t>15/02/1400</w:t>
            </w:r>
          </w:p>
        </w:tc>
        <w:tc>
          <w:tcPr>
            <w:tcW w:w="1275" w:type="dxa"/>
            <w:vAlign w:val="center"/>
          </w:tcPr>
          <w:p w:rsidR="00A4744B" w:rsidRPr="00FD3BDA" w:rsidRDefault="00954FC4" w:rsidP="005D68AA">
            <w:pPr>
              <w:ind w:right="142"/>
              <w:jc w:val="center"/>
              <w:rPr>
                <w:rFonts w:cs="B Zar"/>
                <w:b/>
                <w:bCs/>
                <w:sz w:val="18"/>
                <w:szCs w:val="18"/>
                <w:rtl/>
              </w:rPr>
            </w:pPr>
            <w:r>
              <w:rPr>
                <w:rFonts w:cs="B Zar" w:hint="cs"/>
                <w:b/>
                <w:bCs/>
                <w:sz w:val="18"/>
                <w:szCs w:val="18"/>
                <w:rtl/>
              </w:rPr>
              <w:t>26/</w:t>
            </w:r>
            <w:r w:rsidR="005D68AA">
              <w:rPr>
                <w:rFonts w:cs="B Zar" w:hint="cs"/>
                <w:b/>
                <w:bCs/>
                <w:sz w:val="18"/>
                <w:szCs w:val="18"/>
                <w:rtl/>
              </w:rPr>
              <w:t>02</w:t>
            </w:r>
            <w:r>
              <w:rPr>
                <w:rFonts w:cs="B Zar" w:hint="cs"/>
                <w:b/>
                <w:bCs/>
                <w:sz w:val="18"/>
                <w:szCs w:val="18"/>
                <w:rtl/>
              </w:rPr>
              <w:t>/</w:t>
            </w:r>
            <w:r w:rsidR="005D68AA">
              <w:rPr>
                <w:rFonts w:cs="B Zar" w:hint="cs"/>
                <w:b/>
                <w:bCs/>
                <w:sz w:val="18"/>
                <w:szCs w:val="18"/>
                <w:rtl/>
              </w:rPr>
              <w:t>1400</w:t>
            </w:r>
          </w:p>
        </w:tc>
        <w:tc>
          <w:tcPr>
            <w:tcW w:w="1276" w:type="dxa"/>
            <w:vAlign w:val="center"/>
          </w:tcPr>
          <w:p w:rsidR="00A4744B" w:rsidRPr="00FD3BDA" w:rsidRDefault="005D68AA" w:rsidP="005D68AA">
            <w:pPr>
              <w:ind w:right="142"/>
              <w:jc w:val="center"/>
              <w:rPr>
                <w:rFonts w:cs="B Zar"/>
                <w:b/>
                <w:bCs/>
                <w:sz w:val="18"/>
                <w:szCs w:val="18"/>
                <w:rtl/>
              </w:rPr>
            </w:pPr>
            <w:r>
              <w:rPr>
                <w:rFonts w:cs="B Zar" w:hint="cs"/>
                <w:b/>
                <w:bCs/>
                <w:sz w:val="18"/>
                <w:szCs w:val="18"/>
                <w:rtl/>
              </w:rPr>
              <w:t>27</w:t>
            </w:r>
            <w:r w:rsidR="00954FC4">
              <w:rPr>
                <w:rFonts w:cs="B Zar" w:hint="cs"/>
                <w:b/>
                <w:bCs/>
                <w:sz w:val="18"/>
                <w:szCs w:val="18"/>
                <w:rtl/>
              </w:rPr>
              <w:t>/</w:t>
            </w:r>
            <w:r>
              <w:rPr>
                <w:rFonts w:cs="B Zar" w:hint="cs"/>
                <w:b/>
                <w:bCs/>
                <w:sz w:val="18"/>
                <w:szCs w:val="18"/>
                <w:rtl/>
              </w:rPr>
              <w:t>02</w:t>
            </w:r>
            <w:r w:rsidR="00954FC4">
              <w:rPr>
                <w:rFonts w:cs="B Zar" w:hint="cs"/>
                <w:b/>
                <w:bCs/>
                <w:sz w:val="18"/>
                <w:szCs w:val="18"/>
                <w:rtl/>
              </w:rPr>
              <w:t>/</w:t>
            </w:r>
            <w:r>
              <w:rPr>
                <w:rFonts w:cs="B Zar" w:hint="cs"/>
                <w:b/>
                <w:bCs/>
                <w:sz w:val="18"/>
                <w:szCs w:val="18"/>
                <w:rtl/>
              </w:rPr>
              <w:t>1400</w:t>
            </w:r>
          </w:p>
        </w:tc>
        <w:tc>
          <w:tcPr>
            <w:tcW w:w="1573" w:type="dxa"/>
            <w:vAlign w:val="center"/>
          </w:tcPr>
          <w:p w:rsidR="00A4744B" w:rsidRPr="00FD3BDA" w:rsidRDefault="00A4744B" w:rsidP="000A69B3">
            <w:pPr>
              <w:ind w:right="142"/>
              <w:rPr>
                <w:rFonts w:cs="B Zar"/>
                <w:b/>
                <w:bCs/>
                <w:sz w:val="18"/>
                <w:szCs w:val="18"/>
                <w:rtl/>
              </w:rPr>
            </w:pPr>
            <w:r>
              <w:rPr>
                <w:rFonts w:cs="B Zar" w:hint="cs"/>
                <w:b/>
                <w:bCs/>
                <w:sz w:val="18"/>
                <w:szCs w:val="18"/>
                <w:rtl/>
              </w:rPr>
              <w:t>000/000/</w:t>
            </w:r>
            <w:r w:rsidR="000A69B3">
              <w:rPr>
                <w:rFonts w:cs="B Zar" w:hint="cs"/>
                <w:b/>
                <w:bCs/>
                <w:sz w:val="18"/>
                <w:szCs w:val="18"/>
                <w:rtl/>
              </w:rPr>
              <w:t>500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0A69B3">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0A69B3">
        <w:rPr>
          <w:rFonts w:cs="B Zar" w:hint="cs"/>
          <w:sz w:val="18"/>
          <w:szCs w:val="18"/>
          <w:rtl/>
          <w:lang w:bidi="fa-IR"/>
        </w:rPr>
        <w:t>14</w:t>
      </w:r>
      <w:r w:rsidR="000E7651">
        <w:rPr>
          <w:rFonts w:cs="B Zar" w:hint="cs"/>
          <w:sz w:val="18"/>
          <w:szCs w:val="18"/>
          <w:rtl/>
          <w:lang w:bidi="fa-IR"/>
        </w:rPr>
        <w:t>/</w:t>
      </w:r>
      <w:r w:rsidR="000A69B3">
        <w:rPr>
          <w:rFonts w:cs="B Zar" w:hint="cs"/>
          <w:sz w:val="18"/>
          <w:szCs w:val="18"/>
          <w:rtl/>
          <w:lang w:bidi="fa-IR"/>
        </w:rPr>
        <w:t xml:space="preserve">چهارده </w:t>
      </w:r>
      <w:r w:rsidR="00520A0A">
        <w:rPr>
          <w:rFonts w:cs="B Zar" w:hint="cs"/>
          <w:sz w:val="18"/>
          <w:szCs w:val="18"/>
          <w:rtl/>
          <w:lang w:bidi="fa-IR"/>
        </w:rPr>
        <w:t xml:space="preserve">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2B4" w:rsidRDefault="003B32B4" w:rsidP="001263D6">
      <w:r>
        <w:separator/>
      </w:r>
    </w:p>
  </w:endnote>
  <w:endnote w:type="continuationSeparator" w:id="0">
    <w:p w:rsidR="003B32B4" w:rsidRDefault="003B32B4"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2B4" w:rsidRDefault="003B32B4" w:rsidP="001263D6">
      <w:r>
        <w:separator/>
      </w:r>
    </w:p>
  </w:footnote>
  <w:footnote w:type="continuationSeparator" w:id="0">
    <w:p w:rsidR="003B32B4" w:rsidRDefault="003B32B4"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A69B3"/>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32B4"/>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50063E"/>
    <w:rsid w:val="005116B8"/>
    <w:rsid w:val="00511C1B"/>
    <w:rsid w:val="00517B56"/>
    <w:rsid w:val="00520A0A"/>
    <w:rsid w:val="00521B34"/>
    <w:rsid w:val="00525BA5"/>
    <w:rsid w:val="00527A94"/>
    <w:rsid w:val="00532621"/>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68AA"/>
    <w:rsid w:val="005D733B"/>
    <w:rsid w:val="005E7D21"/>
    <w:rsid w:val="005F6BC4"/>
    <w:rsid w:val="006161E1"/>
    <w:rsid w:val="00617D99"/>
    <w:rsid w:val="00635CD8"/>
    <w:rsid w:val="006373B0"/>
    <w:rsid w:val="0064210E"/>
    <w:rsid w:val="006446C2"/>
    <w:rsid w:val="00645760"/>
    <w:rsid w:val="00646B76"/>
    <w:rsid w:val="00662071"/>
    <w:rsid w:val="00665F9B"/>
    <w:rsid w:val="006727F8"/>
    <w:rsid w:val="0068060E"/>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8187E"/>
    <w:rsid w:val="00791E2B"/>
    <w:rsid w:val="007957B3"/>
    <w:rsid w:val="007B4234"/>
    <w:rsid w:val="007C7BC3"/>
    <w:rsid w:val="007D2A28"/>
    <w:rsid w:val="007D4C61"/>
    <w:rsid w:val="007E0AEF"/>
    <w:rsid w:val="007E3504"/>
    <w:rsid w:val="007E750C"/>
    <w:rsid w:val="007F0E0B"/>
    <w:rsid w:val="00801B13"/>
    <w:rsid w:val="00802852"/>
    <w:rsid w:val="00804258"/>
    <w:rsid w:val="00806618"/>
    <w:rsid w:val="00811A2B"/>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54FC4"/>
    <w:rsid w:val="00976073"/>
    <w:rsid w:val="00977629"/>
    <w:rsid w:val="00991196"/>
    <w:rsid w:val="00993D42"/>
    <w:rsid w:val="0099735B"/>
    <w:rsid w:val="009A2603"/>
    <w:rsid w:val="009B183A"/>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E68D3"/>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01BF"/>
    <w:rsid w:val="00BC5D4C"/>
    <w:rsid w:val="00BE3AA5"/>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A5C08"/>
    <w:rsid w:val="00CC5F15"/>
    <w:rsid w:val="00CE0990"/>
    <w:rsid w:val="00CE6E8E"/>
    <w:rsid w:val="00CF2FA2"/>
    <w:rsid w:val="00CF6273"/>
    <w:rsid w:val="00D02820"/>
    <w:rsid w:val="00D20120"/>
    <w:rsid w:val="00D23254"/>
    <w:rsid w:val="00D30CEA"/>
    <w:rsid w:val="00D3773A"/>
    <w:rsid w:val="00D404DD"/>
    <w:rsid w:val="00D4648D"/>
    <w:rsid w:val="00D51F49"/>
    <w:rsid w:val="00D56C7D"/>
    <w:rsid w:val="00D64689"/>
    <w:rsid w:val="00D65883"/>
    <w:rsid w:val="00D67424"/>
    <w:rsid w:val="00D81649"/>
    <w:rsid w:val="00DA5361"/>
    <w:rsid w:val="00DB627D"/>
    <w:rsid w:val="00DC2B76"/>
    <w:rsid w:val="00DC38B9"/>
    <w:rsid w:val="00DC4A5C"/>
    <w:rsid w:val="00DC4DB7"/>
    <w:rsid w:val="00DD091C"/>
    <w:rsid w:val="00DE05BD"/>
    <w:rsid w:val="00DF076B"/>
    <w:rsid w:val="00E02317"/>
    <w:rsid w:val="00E04CFE"/>
    <w:rsid w:val="00E1024D"/>
    <w:rsid w:val="00E24BDA"/>
    <w:rsid w:val="00E356DF"/>
    <w:rsid w:val="00E42C5B"/>
    <w:rsid w:val="00E53751"/>
    <w:rsid w:val="00E5593A"/>
    <w:rsid w:val="00E6279B"/>
    <w:rsid w:val="00E639EE"/>
    <w:rsid w:val="00E71AF4"/>
    <w:rsid w:val="00E71DB6"/>
    <w:rsid w:val="00E73495"/>
    <w:rsid w:val="00E74F77"/>
    <w:rsid w:val="00E75842"/>
    <w:rsid w:val="00E772F3"/>
    <w:rsid w:val="00E840CD"/>
    <w:rsid w:val="00E91F7D"/>
    <w:rsid w:val="00E93E23"/>
    <w:rsid w:val="00EA4413"/>
    <w:rsid w:val="00EB6172"/>
    <w:rsid w:val="00EB6B2F"/>
    <w:rsid w:val="00EC0FFF"/>
    <w:rsid w:val="00EE0DAA"/>
    <w:rsid w:val="00EF384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B4825B-0C0E-4ACE-A9E2-8A2F213E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 w:id="166411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4D4BC-415E-4842-8BC8-77FAF7502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2021-04-26T02:58:00Z</cp:lastPrinted>
  <dcterms:created xsi:type="dcterms:W3CDTF">2021-04-26T02:58:00Z</dcterms:created>
  <dcterms:modified xsi:type="dcterms:W3CDTF">2021-04-26T02:58:00Z</dcterms:modified>
</cp:coreProperties>
</file>