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511E0" w14:textId="77777777"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14:paraId="7B9511E1" w14:textId="77777777" w:rsidR="00741670" w:rsidRPr="009C3EA4" w:rsidRDefault="00EB6B2F" w:rsidP="00B311BF">
      <w:pPr>
        <w:ind w:left="680" w:right="709"/>
        <w:jc w:val="lowKashida"/>
        <w:rPr>
          <w:rFonts w:cs="B Zar"/>
          <w:rtl/>
          <w:lang w:bidi="fa-IR"/>
        </w:rPr>
      </w:pPr>
      <w:r>
        <w:rPr>
          <w:rFonts w:cs="B Zar" w:hint="cs"/>
          <w:rtl/>
          <w:lang w:bidi="fa-IR"/>
        </w:rPr>
        <w:t xml:space="preserve">       </w:t>
      </w:r>
      <w:r w:rsidR="003250E1" w:rsidRPr="00B311BF">
        <w:rPr>
          <w:rFonts w:cs="B Zar" w:hint="cs"/>
          <w:sz w:val="22"/>
          <w:szCs w:val="22"/>
          <w:rtl/>
          <w:lang w:bidi="fa-IR"/>
        </w:rPr>
        <w:t>با توجه به اينكه شهرداري بندر بوشهر در نظر دارد</w:t>
      </w:r>
      <w:r w:rsidR="007957B3" w:rsidRPr="00B311BF">
        <w:rPr>
          <w:rFonts w:cs="B Zar" w:hint="cs"/>
          <w:sz w:val="22"/>
          <w:szCs w:val="22"/>
          <w:rtl/>
          <w:lang w:bidi="fa-IR"/>
        </w:rPr>
        <w:t xml:space="preserve"> پروژه</w:t>
      </w:r>
      <w:r w:rsidR="00B311BF" w:rsidRPr="00B311BF">
        <w:rPr>
          <w:rFonts w:cs="B Zar" w:hint="cs"/>
          <w:sz w:val="22"/>
          <w:szCs w:val="22"/>
          <w:rtl/>
          <w:lang w:bidi="fa-IR"/>
        </w:rPr>
        <w:t xml:space="preserve"> های عمرانی به شرح زیر </w:t>
      </w:r>
      <w:r w:rsidR="007957B3" w:rsidRPr="00B311BF">
        <w:rPr>
          <w:rFonts w:cs="B Zar" w:hint="cs"/>
          <w:sz w:val="22"/>
          <w:szCs w:val="22"/>
          <w:rtl/>
          <w:lang w:bidi="fa-IR"/>
        </w:rPr>
        <w:t xml:space="preserve">به شرح ذيل را </w:t>
      </w:r>
      <w:r w:rsidR="003250E1" w:rsidRPr="00B311BF">
        <w:rPr>
          <w:rFonts w:cs="B Zar" w:hint="cs"/>
          <w:sz w:val="22"/>
          <w:szCs w:val="22"/>
          <w:rtl/>
          <w:lang w:bidi="fa-IR"/>
        </w:rPr>
        <w:t xml:space="preserve"> به</w:t>
      </w:r>
      <w:r w:rsidR="00C409BA" w:rsidRPr="00B311BF">
        <w:rPr>
          <w:rFonts w:cs="B Zar" w:hint="cs"/>
          <w:sz w:val="22"/>
          <w:szCs w:val="22"/>
          <w:rtl/>
          <w:lang w:bidi="fa-IR"/>
        </w:rPr>
        <w:t xml:space="preserve"> </w:t>
      </w:r>
      <w:r w:rsidR="001F38A3" w:rsidRPr="00B311BF">
        <w:rPr>
          <w:rFonts w:cs="B Zar" w:hint="cs"/>
          <w:sz w:val="22"/>
          <w:szCs w:val="22"/>
          <w:rtl/>
          <w:lang w:bidi="fa-IR"/>
        </w:rPr>
        <w:t>پيمانكاران</w:t>
      </w:r>
      <w:r w:rsidR="003250E1" w:rsidRPr="00B311BF">
        <w:rPr>
          <w:rFonts w:cs="B Zar" w:hint="cs"/>
          <w:sz w:val="22"/>
          <w:szCs w:val="22"/>
          <w:rtl/>
          <w:lang w:bidi="fa-IR"/>
        </w:rPr>
        <w:t xml:space="preserve"> واجد صلاحيت و داراي شرايط مربوطه از سازمان هاي ذيربط</w:t>
      </w:r>
      <w:r w:rsidR="00815E16" w:rsidRPr="00B311BF">
        <w:rPr>
          <w:rFonts w:cs="B Zar" w:hint="cs"/>
          <w:sz w:val="22"/>
          <w:szCs w:val="22"/>
          <w:rtl/>
          <w:lang w:bidi="fa-IR"/>
        </w:rPr>
        <w:t xml:space="preserve"> را از طریق سامانه تدارکات الکترونیکی دولت (ستاد) </w:t>
      </w:r>
      <w:r w:rsidR="003250E1" w:rsidRPr="00B311BF">
        <w:rPr>
          <w:rFonts w:cs="B Zar" w:hint="cs"/>
          <w:sz w:val="22"/>
          <w:szCs w:val="22"/>
          <w:rtl/>
          <w:lang w:bidi="fa-IR"/>
        </w:rPr>
        <w:t xml:space="preserve"> واگذار نمايد</w:t>
      </w:r>
      <w:r w:rsidR="00DF076B" w:rsidRPr="00B311BF">
        <w:rPr>
          <w:rFonts w:cs="B Zar" w:hint="cs"/>
          <w:sz w:val="22"/>
          <w:szCs w:val="22"/>
          <w:rtl/>
          <w:lang w:bidi="fa-IR"/>
        </w:rPr>
        <w:t>،</w:t>
      </w:r>
      <w:r w:rsidR="003250E1" w:rsidRPr="00B311BF">
        <w:rPr>
          <w:rFonts w:cs="B Zar" w:hint="cs"/>
          <w:sz w:val="22"/>
          <w:szCs w:val="22"/>
          <w:rtl/>
          <w:lang w:bidi="fa-IR"/>
        </w:rPr>
        <w:t xml:space="preserve"> لذا از كليه </w:t>
      </w:r>
      <w:r w:rsidR="001F38A3" w:rsidRPr="00B311BF">
        <w:rPr>
          <w:rFonts w:cs="B Zar" w:hint="cs"/>
          <w:sz w:val="22"/>
          <w:szCs w:val="22"/>
          <w:rtl/>
          <w:lang w:bidi="fa-IR"/>
        </w:rPr>
        <w:t>پيمانكاران</w:t>
      </w:r>
      <w:r w:rsidR="005B5697" w:rsidRPr="00B311BF">
        <w:rPr>
          <w:rFonts w:cs="B Zar" w:hint="cs"/>
          <w:sz w:val="22"/>
          <w:szCs w:val="22"/>
          <w:rtl/>
          <w:lang w:bidi="fa-IR"/>
        </w:rPr>
        <w:t xml:space="preserve"> واجد صلاحيت  كه داراي گواهينامه صلاحيت در رشته مربوطه </w:t>
      </w:r>
      <w:r w:rsidR="00682A2E" w:rsidRPr="00B311BF">
        <w:rPr>
          <w:rFonts w:cs="B Zar" w:hint="cs"/>
          <w:sz w:val="22"/>
          <w:szCs w:val="22"/>
          <w:rtl/>
          <w:lang w:bidi="fa-IR"/>
        </w:rPr>
        <w:t xml:space="preserve">و یا مجوزات </w:t>
      </w:r>
      <w:r w:rsidR="004F0513" w:rsidRPr="00B311BF">
        <w:rPr>
          <w:rFonts w:cs="B Zar" w:hint="cs"/>
          <w:sz w:val="22"/>
          <w:szCs w:val="22"/>
          <w:rtl/>
          <w:lang w:bidi="fa-IR"/>
        </w:rPr>
        <w:t xml:space="preserve">و شرایط </w:t>
      </w:r>
      <w:r w:rsidR="00682A2E" w:rsidRPr="00B311BF">
        <w:rPr>
          <w:rFonts w:cs="B Zar" w:hint="cs"/>
          <w:sz w:val="22"/>
          <w:szCs w:val="22"/>
          <w:rtl/>
          <w:lang w:bidi="fa-IR"/>
        </w:rPr>
        <w:t xml:space="preserve">اعلام شده </w:t>
      </w:r>
      <w:r w:rsidR="005B5697" w:rsidRPr="00B311BF">
        <w:rPr>
          <w:rFonts w:cs="B Zar" w:hint="cs"/>
          <w:sz w:val="22"/>
          <w:szCs w:val="22"/>
          <w:rtl/>
          <w:lang w:bidi="fa-IR"/>
        </w:rPr>
        <w:t xml:space="preserve">هستند </w:t>
      </w:r>
      <w:r w:rsidR="003250E1" w:rsidRPr="00B311BF">
        <w:rPr>
          <w:rFonts w:cs="B Zar" w:hint="cs"/>
          <w:sz w:val="22"/>
          <w:szCs w:val="22"/>
          <w:rtl/>
          <w:lang w:bidi="fa-IR"/>
        </w:rPr>
        <w:t xml:space="preserve">دعوت مي گردد </w:t>
      </w:r>
      <w:r w:rsidR="00DF076B" w:rsidRPr="00B311BF">
        <w:rPr>
          <w:rFonts w:cs="B Zar" w:hint="cs"/>
          <w:sz w:val="22"/>
          <w:szCs w:val="22"/>
          <w:rtl/>
          <w:lang w:bidi="fa-IR"/>
        </w:rPr>
        <w:t>مطابق جدول زمانبندي ذيل به</w:t>
      </w:r>
      <w:r w:rsidR="001131A4" w:rsidRPr="00B311BF">
        <w:rPr>
          <w:rFonts w:cs="B Zar" w:hint="cs"/>
          <w:sz w:val="22"/>
          <w:szCs w:val="22"/>
          <w:rtl/>
          <w:lang w:bidi="fa-IR"/>
        </w:rPr>
        <w:t xml:space="preserve"> سامانه </w:t>
      </w:r>
      <w:r w:rsidR="00815E16" w:rsidRPr="00B311BF">
        <w:rPr>
          <w:rFonts w:cs="B Zar" w:hint="cs"/>
          <w:sz w:val="22"/>
          <w:szCs w:val="22"/>
          <w:rtl/>
          <w:lang w:bidi="fa-IR"/>
        </w:rPr>
        <w:t>مذکور</w:t>
      </w:r>
      <w:r w:rsidR="001131A4" w:rsidRPr="00B311BF">
        <w:rPr>
          <w:rFonts w:cs="B Zar" w:hint="cs"/>
          <w:sz w:val="22"/>
          <w:szCs w:val="22"/>
          <w:rtl/>
          <w:lang w:bidi="fa-IR"/>
        </w:rPr>
        <w:t xml:space="preserve"> به آدرس </w:t>
      </w:r>
      <w:r w:rsidR="001131A4" w:rsidRPr="00B311BF">
        <w:rPr>
          <w:rFonts w:cs="Mj_Vafa"/>
          <w:sz w:val="22"/>
          <w:szCs w:val="22"/>
          <w:lang w:bidi="fa-IR"/>
        </w:rPr>
        <w:t>www.setadiran.ir</w:t>
      </w:r>
      <w:r w:rsidR="00DF076B" w:rsidRPr="00B311BF">
        <w:rPr>
          <w:rFonts w:cs="B Zar" w:hint="cs"/>
          <w:sz w:val="22"/>
          <w:szCs w:val="22"/>
          <w:rtl/>
          <w:lang w:bidi="fa-IR"/>
        </w:rPr>
        <w:t xml:space="preserve"> </w:t>
      </w:r>
      <w:r w:rsidR="001131A4" w:rsidRPr="00B311BF">
        <w:rPr>
          <w:rFonts w:cs="B Zar" w:hint="cs"/>
          <w:sz w:val="22"/>
          <w:szCs w:val="22"/>
          <w:rtl/>
          <w:lang w:bidi="fa-IR"/>
        </w:rPr>
        <w:t xml:space="preserve"> مراجعه و نسبت به دریافت اسناد و مدارک  اقدام نمائید</w:t>
      </w:r>
      <w:r w:rsidR="00DF076B" w:rsidRPr="00B311BF">
        <w:rPr>
          <w:rFonts w:cs="B Zar" w:hint="cs"/>
          <w:sz w:val="22"/>
          <w:szCs w:val="22"/>
          <w:rtl/>
          <w:lang w:bidi="fa-IR"/>
        </w:rPr>
        <w:t>.</w:t>
      </w:r>
      <w:r w:rsidR="00815E16" w:rsidRPr="00B311BF">
        <w:rPr>
          <w:rFonts w:cs="B Zar" w:hint="cs"/>
          <w:sz w:val="22"/>
          <w:szCs w:val="22"/>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Shading-Accent6"/>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924"/>
        <w:gridCol w:w="2127"/>
        <w:gridCol w:w="1842"/>
        <w:gridCol w:w="984"/>
        <w:gridCol w:w="1189"/>
        <w:gridCol w:w="1161"/>
        <w:gridCol w:w="1281"/>
        <w:gridCol w:w="1175"/>
        <w:gridCol w:w="1573"/>
      </w:tblGrid>
      <w:tr w:rsidR="0060764E" w:rsidRPr="0060764E" w14:paraId="7B9511EC" w14:textId="77777777" w:rsidTr="0060764E">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761" w:type="dxa"/>
            <w:tcBorders>
              <w:top w:val="none" w:sz="0" w:space="0" w:color="auto"/>
              <w:left w:val="none" w:sz="0" w:space="0" w:color="auto"/>
              <w:bottom w:val="none" w:sz="0" w:space="0" w:color="auto"/>
              <w:right w:val="none" w:sz="0" w:space="0" w:color="auto"/>
            </w:tcBorders>
          </w:tcPr>
          <w:p w14:paraId="7B9511E2" w14:textId="77777777" w:rsidR="00B311BF" w:rsidRPr="0060764E" w:rsidRDefault="00B311BF" w:rsidP="00B311BF">
            <w:pPr>
              <w:jc w:val="center"/>
              <w:rPr>
                <w:rFonts w:cs="B Titr"/>
                <w:color w:val="000000" w:themeColor="text1"/>
                <w:sz w:val="18"/>
                <w:szCs w:val="18"/>
                <w:rtl/>
                <w:lang w:bidi="fa-IR"/>
              </w:rPr>
            </w:pPr>
            <w:r w:rsidRPr="0060764E">
              <w:rPr>
                <w:rFonts w:cs="B Titr" w:hint="cs"/>
                <w:color w:val="000000" w:themeColor="text1"/>
                <w:sz w:val="18"/>
                <w:szCs w:val="18"/>
                <w:rtl/>
                <w:lang w:bidi="fa-IR"/>
              </w:rPr>
              <w:t xml:space="preserve">ردیف </w:t>
            </w:r>
          </w:p>
        </w:tc>
        <w:tc>
          <w:tcPr>
            <w:tcW w:w="2924" w:type="dxa"/>
            <w:tcBorders>
              <w:top w:val="none" w:sz="0" w:space="0" w:color="auto"/>
              <w:left w:val="none" w:sz="0" w:space="0" w:color="auto"/>
              <w:bottom w:val="none" w:sz="0" w:space="0" w:color="auto"/>
              <w:right w:val="none" w:sz="0" w:space="0" w:color="auto"/>
            </w:tcBorders>
          </w:tcPr>
          <w:p w14:paraId="7B9511E3" w14:textId="77777777" w:rsidR="00B311BF" w:rsidRPr="0060764E" w:rsidRDefault="00B311BF"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18"/>
                <w:szCs w:val="18"/>
                <w:rtl/>
                <w:lang w:bidi="fa-IR"/>
              </w:rPr>
            </w:pPr>
            <w:r w:rsidRPr="0060764E">
              <w:rPr>
                <w:rFonts w:cs="B Titr" w:hint="cs"/>
                <w:color w:val="000000" w:themeColor="text1"/>
                <w:sz w:val="18"/>
                <w:szCs w:val="18"/>
                <w:rtl/>
                <w:lang w:bidi="fa-IR"/>
              </w:rPr>
              <w:t>موضوع</w:t>
            </w:r>
          </w:p>
        </w:tc>
        <w:tc>
          <w:tcPr>
            <w:tcW w:w="2127" w:type="dxa"/>
            <w:tcBorders>
              <w:top w:val="none" w:sz="0" w:space="0" w:color="auto"/>
              <w:left w:val="none" w:sz="0" w:space="0" w:color="auto"/>
              <w:bottom w:val="none" w:sz="0" w:space="0" w:color="auto"/>
              <w:right w:val="none" w:sz="0" w:space="0" w:color="auto"/>
            </w:tcBorders>
          </w:tcPr>
          <w:p w14:paraId="7B9511E4" w14:textId="77777777" w:rsidR="00B311BF" w:rsidRPr="0060764E" w:rsidRDefault="00B311BF" w:rsidP="00CB68D0">
            <w:pPr>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18"/>
                <w:szCs w:val="18"/>
                <w:rtl/>
                <w:lang w:bidi="fa-IR"/>
              </w:rPr>
            </w:pPr>
            <w:r w:rsidRPr="0060764E">
              <w:rPr>
                <w:rFonts w:cs="B Titr" w:hint="cs"/>
                <w:color w:val="000000" w:themeColor="text1"/>
                <w:sz w:val="18"/>
                <w:szCs w:val="18"/>
                <w:rtl/>
                <w:lang w:bidi="fa-IR"/>
              </w:rPr>
              <w:t xml:space="preserve">برآورد اولیه از فهرست بهای پایه 1400  ( ریال ) </w:t>
            </w:r>
          </w:p>
        </w:tc>
        <w:tc>
          <w:tcPr>
            <w:tcW w:w="1842" w:type="dxa"/>
            <w:tcBorders>
              <w:top w:val="none" w:sz="0" w:space="0" w:color="auto"/>
              <w:left w:val="none" w:sz="0" w:space="0" w:color="auto"/>
              <w:bottom w:val="none" w:sz="0" w:space="0" w:color="auto"/>
              <w:right w:val="none" w:sz="0" w:space="0" w:color="auto"/>
            </w:tcBorders>
          </w:tcPr>
          <w:p w14:paraId="7B9511E5" w14:textId="77777777" w:rsidR="00B311BF" w:rsidRPr="0060764E" w:rsidRDefault="00B311BF"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18"/>
                <w:szCs w:val="18"/>
                <w:rtl/>
                <w:lang w:bidi="fa-IR"/>
              </w:rPr>
            </w:pPr>
            <w:r w:rsidRPr="0060764E">
              <w:rPr>
                <w:rFonts w:cs="B Titr" w:hint="cs"/>
                <w:color w:val="000000" w:themeColor="text1"/>
                <w:sz w:val="18"/>
                <w:szCs w:val="18"/>
                <w:rtl/>
                <w:lang w:bidi="fa-IR"/>
              </w:rPr>
              <w:t>شماره فراخوان</w:t>
            </w:r>
          </w:p>
        </w:tc>
        <w:tc>
          <w:tcPr>
            <w:tcW w:w="984" w:type="dxa"/>
            <w:tcBorders>
              <w:top w:val="none" w:sz="0" w:space="0" w:color="auto"/>
              <w:left w:val="none" w:sz="0" w:space="0" w:color="auto"/>
              <w:bottom w:val="none" w:sz="0" w:space="0" w:color="auto"/>
              <w:right w:val="none" w:sz="0" w:space="0" w:color="auto"/>
            </w:tcBorders>
          </w:tcPr>
          <w:p w14:paraId="7B9511E6" w14:textId="77777777" w:rsidR="00B311BF" w:rsidRPr="0060764E" w:rsidRDefault="00B311BF"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18"/>
                <w:szCs w:val="18"/>
                <w:rtl/>
                <w:lang w:bidi="fa-IR"/>
              </w:rPr>
            </w:pPr>
            <w:r w:rsidRPr="0060764E">
              <w:rPr>
                <w:rFonts w:cs="B Titr" w:hint="cs"/>
                <w:color w:val="000000" w:themeColor="text1"/>
                <w:sz w:val="18"/>
                <w:szCs w:val="18"/>
                <w:rtl/>
                <w:lang w:bidi="fa-IR"/>
              </w:rPr>
              <w:t xml:space="preserve"> مدت قرارداد</w:t>
            </w:r>
          </w:p>
        </w:tc>
        <w:tc>
          <w:tcPr>
            <w:tcW w:w="1189" w:type="dxa"/>
            <w:tcBorders>
              <w:top w:val="none" w:sz="0" w:space="0" w:color="auto"/>
              <w:left w:val="none" w:sz="0" w:space="0" w:color="auto"/>
              <w:bottom w:val="none" w:sz="0" w:space="0" w:color="auto"/>
              <w:right w:val="none" w:sz="0" w:space="0" w:color="auto"/>
            </w:tcBorders>
          </w:tcPr>
          <w:p w14:paraId="7B9511E7" w14:textId="77777777" w:rsidR="00B311BF" w:rsidRPr="0060764E" w:rsidRDefault="00B311BF" w:rsidP="00DD091C">
            <w:pPr>
              <w:ind w:right="55"/>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18"/>
                <w:szCs w:val="18"/>
                <w:rtl/>
                <w:lang w:bidi="fa-IR"/>
              </w:rPr>
            </w:pPr>
            <w:r w:rsidRPr="0060764E">
              <w:rPr>
                <w:rFonts w:cs="B Titr" w:hint="cs"/>
                <w:color w:val="000000" w:themeColor="text1"/>
                <w:sz w:val="18"/>
                <w:szCs w:val="18"/>
                <w:rtl/>
                <w:lang w:bidi="fa-IR"/>
              </w:rPr>
              <w:t>آخرين مهلت  خريد اسناد</w:t>
            </w:r>
          </w:p>
        </w:tc>
        <w:tc>
          <w:tcPr>
            <w:tcW w:w="1161" w:type="dxa"/>
            <w:tcBorders>
              <w:top w:val="none" w:sz="0" w:space="0" w:color="auto"/>
              <w:left w:val="none" w:sz="0" w:space="0" w:color="auto"/>
              <w:bottom w:val="none" w:sz="0" w:space="0" w:color="auto"/>
              <w:right w:val="none" w:sz="0" w:space="0" w:color="auto"/>
            </w:tcBorders>
          </w:tcPr>
          <w:p w14:paraId="7B9511E8" w14:textId="77777777" w:rsidR="00B311BF" w:rsidRPr="0060764E" w:rsidRDefault="00B311BF" w:rsidP="0064210E">
            <w:pPr>
              <w:ind w:right="55"/>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18"/>
                <w:szCs w:val="18"/>
                <w:rtl/>
                <w:lang w:bidi="fa-IR"/>
              </w:rPr>
            </w:pPr>
            <w:r w:rsidRPr="0060764E">
              <w:rPr>
                <w:rFonts w:cs="B Titr" w:hint="cs"/>
                <w:color w:val="000000" w:themeColor="text1"/>
                <w:sz w:val="18"/>
                <w:szCs w:val="18"/>
                <w:rtl/>
                <w:lang w:bidi="fa-IR"/>
              </w:rPr>
              <w:t>آخرين مهلت  تحويل پاكات</w:t>
            </w:r>
          </w:p>
        </w:tc>
        <w:tc>
          <w:tcPr>
            <w:tcW w:w="1281" w:type="dxa"/>
            <w:tcBorders>
              <w:top w:val="none" w:sz="0" w:space="0" w:color="auto"/>
              <w:left w:val="none" w:sz="0" w:space="0" w:color="auto"/>
              <w:bottom w:val="none" w:sz="0" w:space="0" w:color="auto"/>
              <w:right w:val="none" w:sz="0" w:space="0" w:color="auto"/>
            </w:tcBorders>
          </w:tcPr>
          <w:p w14:paraId="7B9511E9" w14:textId="77777777" w:rsidR="00B311BF" w:rsidRPr="0060764E" w:rsidRDefault="00B311BF"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18"/>
                <w:szCs w:val="18"/>
                <w:rtl/>
                <w:lang w:bidi="fa-IR"/>
              </w:rPr>
            </w:pPr>
            <w:r w:rsidRPr="0060764E">
              <w:rPr>
                <w:rFonts w:cs="B Titr" w:hint="cs"/>
                <w:color w:val="000000" w:themeColor="text1"/>
                <w:sz w:val="18"/>
                <w:szCs w:val="18"/>
                <w:rtl/>
                <w:lang w:bidi="fa-IR"/>
              </w:rPr>
              <w:t xml:space="preserve">  تاريخ بازگشايي پاكتها</w:t>
            </w:r>
          </w:p>
        </w:tc>
        <w:tc>
          <w:tcPr>
            <w:tcW w:w="1175" w:type="dxa"/>
            <w:tcBorders>
              <w:top w:val="none" w:sz="0" w:space="0" w:color="auto"/>
              <w:left w:val="none" w:sz="0" w:space="0" w:color="auto"/>
              <w:bottom w:val="none" w:sz="0" w:space="0" w:color="auto"/>
              <w:right w:val="none" w:sz="0" w:space="0" w:color="auto"/>
            </w:tcBorders>
          </w:tcPr>
          <w:p w14:paraId="7B9511EA" w14:textId="77777777" w:rsidR="00B311BF" w:rsidRPr="0060764E" w:rsidRDefault="00B311BF"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18"/>
                <w:szCs w:val="18"/>
                <w:rtl/>
                <w:lang w:bidi="fa-IR"/>
              </w:rPr>
            </w:pPr>
            <w:r w:rsidRPr="0060764E">
              <w:rPr>
                <w:rFonts w:cs="B Titr" w:hint="cs"/>
                <w:color w:val="000000" w:themeColor="text1"/>
                <w:sz w:val="18"/>
                <w:szCs w:val="18"/>
                <w:rtl/>
                <w:lang w:bidi="fa-IR"/>
              </w:rPr>
              <w:t xml:space="preserve">حداقل رتبه مورد نیاز </w:t>
            </w:r>
          </w:p>
        </w:tc>
        <w:tc>
          <w:tcPr>
            <w:tcW w:w="1573" w:type="dxa"/>
            <w:tcBorders>
              <w:top w:val="none" w:sz="0" w:space="0" w:color="auto"/>
              <w:left w:val="none" w:sz="0" w:space="0" w:color="auto"/>
              <w:bottom w:val="none" w:sz="0" w:space="0" w:color="auto"/>
              <w:right w:val="none" w:sz="0" w:space="0" w:color="auto"/>
            </w:tcBorders>
          </w:tcPr>
          <w:p w14:paraId="7B9511EB" w14:textId="77777777" w:rsidR="00B311BF" w:rsidRPr="0060764E" w:rsidRDefault="00B311BF"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18"/>
                <w:szCs w:val="18"/>
                <w:rtl/>
                <w:lang w:bidi="fa-IR"/>
              </w:rPr>
            </w:pPr>
            <w:r w:rsidRPr="0060764E">
              <w:rPr>
                <w:rFonts w:cs="B Titr" w:hint="cs"/>
                <w:color w:val="000000" w:themeColor="text1"/>
                <w:sz w:val="18"/>
                <w:szCs w:val="18"/>
                <w:rtl/>
                <w:lang w:bidi="fa-IR"/>
              </w:rPr>
              <w:t>مبلغ تضمين شركت در مناقصه ( ریال )</w:t>
            </w:r>
          </w:p>
        </w:tc>
      </w:tr>
      <w:tr w:rsidR="0060764E" w:rsidRPr="0060764E" w14:paraId="7B9511F7" w14:textId="77777777" w:rsidTr="0060764E">
        <w:trPr>
          <w:cnfStyle w:val="000000100000" w:firstRow="0" w:lastRow="0" w:firstColumn="0" w:lastColumn="0" w:oddVBand="0" w:evenVBand="0" w:oddHBand="1"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761" w:type="dxa"/>
            <w:tcBorders>
              <w:left w:val="none" w:sz="0" w:space="0" w:color="auto"/>
              <w:right w:val="none" w:sz="0" w:space="0" w:color="auto"/>
            </w:tcBorders>
          </w:tcPr>
          <w:p w14:paraId="7B9511ED" w14:textId="77777777" w:rsidR="00B311BF" w:rsidRPr="0060764E" w:rsidRDefault="00B311BF" w:rsidP="001572B9">
            <w:pPr>
              <w:ind w:right="142"/>
              <w:jc w:val="center"/>
              <w:rPr>
                <w:rFonts w:cs="B Zar"/>
                <w:color w:val="000000" w:themeColor="text1"/>
                <w:sz w:val="18"/>
                <w:szCs w:val="18"/>
                <w:rtl/>
                <w:lang w:bidi="fa-IR"/>
              </w:rPr>
            </w:pPr>
            <w:r w:rsidRPr="0060764E">
              <w:rPr>
                <w:rFonts w:cs="B Zar" w:hint="cs"/>
                <w:color w:val="000000" w:themeColor="text1"/>
                <w:sz w:val="18"/>
                <w:szCs w:val="18"/>
                <w:rtl/>
                <w:lang w:bidi="fa-IR"/>
              </w:rPr>
              <w:t>1</w:t>
            </w:r>
          </w:p>
        </w:tc>
        <w:tc>
          <w:tcPr>
            <w:tcW w:w="2924" w:type="dxa"/>
            <w:tcBorders>
              <w:left w:val="none" w:sz="0" w:space="0" w:color="auto"/>
              <w:right w:val="none" w:sz="0" w:space="0" w:color="auto"/>
            </w:tcBorders>
          </w:tcPr>
          <w:p w14:paraId="7B9511EE" w14:textId="77777777" w:rsidR="00B311BF" w:rsidRPr="0060764E" w:rsidRDefault="00B311BF" w:rsidP="001572B9">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60764E">
              <w:rPr>
                <w:rFonts w:cs="B Zar" w:hint="cs"/>
                <w:color w:val="000000" w:themeColor="text1"/>
                <w:sz w:val="18"/>
                <w:szCs w:val="18"/>
                <w:rtl/>
                <w:lang w:bidi="fa-IR"/>
              </w:rPr>
              <w:t>احداث زمین چمن مصنوعی پارک خیبر و سه راهی گمرک</w:t>
            </w:r>
          </w:p>
        </w:tc>
        <w:tc>
          <w:tcPr>
            <w:tcW w:w="2127" w:type="dxa"/>
            <w:tcBorders>
              <w:left w:val="none" w:sz="0" w:space="0" w:color="auto"/>
              <w:right w:val="none" w:sz="0" w:space="0" w:color="auto"/>
            </w:tcBorders>
          </w:tcPr>
          <w:p w14:paraId="7B9511EF" w14:textId="77777777" w:rsidR="00B311BF" w:rsidRPr="0060764E" w:rsidRDefault="00B311BF"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lang w:bidi="fa-IR"/>
              </w:rPr>
            </w:pPr>
            <w:r w:rsidRPr="0060764E">
              <w:rPr>
                <w:rFonts w:cs="B Zar" w:hint="cs"/>
                <w:b/>
                <w:bCs/>
                <w:color w:val="000000" w:themeColor="text1"/>
                <w:sz w:val="18"/>
                <w:szCs w:val="18"/>
                <w:rtl/>
                <w:lang w:bidi="fa-IR"/>
              </w:rPr>
              <w:t>672/348/036/12</w:t>
            </w:r>
          </w:p>
        </w:tc>
        <w:tc>
          <w:tcPr>
            <w:tcW w:w="1842" w:type="dxa"/>
            <w:tcBorders>
              <w:left w:val="none" w:sz="0" w:space="0" w:color="auto"/>
              <w:right w:val="none" w:sz="0" w:space="0" w:color="auto"/>
            </w:tcBorders>
          </w:tcPr>
          <w:p w14:paraId="7B9511F0" w14:textId="77777777" w:rsidR="00B311BF" w:rsidRPr="0060764E" w:rsidRDefault="00B311BF" w:rsidP="000B1761">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Pr>
            </w:pPr>
            <w:r w:rsidRPr="0060764E">
              <w:rPr>
                <w:rFonts w:cs="B Zar"/>
                <w:b/>
                <w:bCs/>
                <w:color w:val="000000" w:themeColor="text1"/>
                <w:sz w:val="18"/>
                <w:szCs w:val="18"/>
                <w:rtl/>
                <w:lang w:bidi="fa-IR"/>
              </w:rPr>
              <w:t>۲۰۰۰۰۰۵۷۰۱۰۰۰۰</w:t>
            </w:r>
            <w:r w:rsidRPr="0060764E">
              <w:rPr>
                <w:rFonts w:cs="B Zar" w:hint="cs"/>
                <w:b/>
                <w:bCs/>
                <w:color w:val="000000" w:themeColor="text1"/>
                <w:sz w:val="18"/>
                <w:szCs w:val="18"/>
                <w:rtl/>
                <w:lang w:bidi="fa-IR"/>
              </w:rPr>
              <w:t>52</w:t>
            </w:r>
          </w:p>
        </w:tc>
        <w:tc>
          <w:tcPr>
            <w:tcW w:w="984" w:type="dxa"/>
            <w:tcBorders>
              <w:left w:val="none" w:sz="0" w:space="0" w:color="auto"/>
              <w:right w:val="none" w:sz="0" w:space="0" w:color="auto"/>
            </w:tcBorders>
          </w:tcPr>
          <w:p w14:paraId="7B9511F1" w14:textId="77777777" w:rsidR="00B311BF" w:rsidRPr="0060764E" w:rsidRDefault="00B311BF"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60764E">
              <w:rPr>
                <w:rFonts w:cs="B Zar" w:hint="cs"/>
                <w:b/>
                <w:bCs/>
                <w:color w:val="000000" w:themeColor="text1"/>
                <w:sz w:val="18"/>
                <w:szCs w:val="18"/>
                <w:rtl/>
              </w:rPr>
              <w:t xml:space="preserve">3 ماه </w:t>
            </w:r>
          </w:p>
        </w:tc>
        <w:tc>
          <w:tcPr>
            <w:tcW w:w="1189" w:type="dxa"/>
            <w:tcBorders>
              <w:left w:val="none" w:sz="0" w:space="0" w:color="auto"/>
              <w:right w:val="none" w:sz="0" w:space="0" w:color="auto"/>
            </w:tcBorders>
          </w:tcPr>
          <w:p w14:paraId="7B9511F2" w14:textId="77777777" w:rsidR="00B311BF" w:rsidRPr="0060764E" w:rsidRDefault="00B311BF" w:rsidP="00EB5481">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60764E">
              <w:rPr>
                <w:rFonts w:cs="B Zar" w:hint="cs"/>
                <w:b/>
                <w:bCs/>
                <w:color w:val="000000" w:themeColor="text1"/>
                <w:sz w:val="18"/>
                <w:szCs w:val="18"/>
                <w:rtl/>
              </w:rPr>
              <w:t>19/08/1400</w:t>
            </w:r>
          </w:p>
        </w:tc>
        <w:tc>
          <w:tcPr>
            <w:tcW w:w="1161" w:type="dxa"/>
            <w:tcBorders>
              <w:left w:val="none" w:sz="0" w:space="0" w:color="auto"/>
              <w:right w:val="none" w:sz="0" w:space="0" w:color="auto"/>
            </w:tcBorders>
          </w:tcPr>
          <w:p w14:paraId="7B9511F3" w14:textId="3FD055FA" w:rsidR="00B311BF" w:rsidRPr="0060764E" w:rsidRDefault="00B311BF" w:rsidP="0056031F">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60764E">
              <w:rPr>
                <w:rFonts w:cs="B Zar" w:hint="cs"/>
                <w:b/>
                <w:bCs/>
                <w:color w:val="000000" w:themeColor="text1"/>
                <w:sz w:val="18"/>
                <w:szCs w:val="18"/>
                <w:rtl/>
              </w:rPr>
              <w:t>01/</w:t>
            </w:r>
            <w:r w:rsidR="0056031F">
              <w:rPr>
                <w:rFonts w:cs="B Zar" w:hint="cs"/>
                <w:b/>
                <w:bCs/>
                <w:color w:val="000000" w:themeColor="text1"/>
                <w:sz w:val="18"/>
                <w:szCs w:val="18"/>
                <w:rtl/>
              </w:rPr>
              <w:t>09</w:t>
            </w:r>
            <w:r w:rsidRPr="0060764E">
              <w:rPr>
                <w:rFonts w:cs="B Zar" w:hint="cs"/>
                <w:b/>
                <w:bCs/>
                <w:color w:val="000000" w:themeColor="text1"/>
                <w:sz w:val="18"/>
                <w:szCs w:val="18"/>
                <w:rtl/>
              </w:rPr>
              <w:t>/1400</w:t>
            </w:r>
          </w:p>
        </w:tc>
        <w:tc>
          <w:tcPr>
            <w:tcW w:w="1281" w:type="dxa"/>
            <w:tcBorders>
              <w:left w:val="none" w:sz="0" w:space="0" w:color="auto"/>
              <w:right w:val="none" w:sz="0" w:space="0" w:color="auto"/>
            </w:tcBorders>
          </w:tcPr>
          <w:p w14:paraId="7B9511F4" w14:textId="4A25009B" w:rsidR="00B311BF" w:rsidRPr="0060764E" w:rsidRDefault="00B311BF" w:rsidP="0056031F">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60764E">
              <w:rPr>
                <w:rFonts w:cs="B Zar" w:hint="cs"/>
                <w:b/>
                <w:bCs/>
                <w:color w:val="000000" w:themeColor="text1"/>
                <w:sz w:val="18"/>
                <w:szCs w:val="18"/>
                <w:rtl/>
              </w:rPr>
              <w:t>02/</w:t>
            </w:r>
            <w:r w:rsidR="0056031F">
              <w:rPr>
                <w:rFonts w:cs="B Zar" w:hint="cs"/>
                <w:b/>
                <w:bCs/>
                <w:color w:val="000000" w:themeColor="text1"/>
                <w:sz w:val="18"/>
                <w:szCs w:val="18"/>
                <w:rtl/>
              </w:rPr>
              <w:t>09</w:t>
            </w:r>
            <w:r w:rsidRPr="0060764E">
              <w:rPr>
                <w:rFonts w:cs="B Zar" w:hint="cs"/>
                <w:b/>
                <w:bCs/>
                <w:color w:val="000000" w:themeColor="text1"/>
                <w:sz w:val="18"/>
                <w:szCs w:val="18"/>
                <w:rtl/>
              </w:rPr>
              <w:t>/1400</w:t>
            </w:r>
          </w:p>
        </w:tc>
        <w:tc>
          <w:tcPr>
            <w:tcW w:w="1175" w:type="dxa"/>
            <w:tcBorders>
              <w:left w:val="none" w:sz="0" w:space="0" w:color="auto"/>
              <w:right w:val="none" w:sz="0" w:space="0" w:color="auto"/>
            </w:tcBorders>
          </w:tcPr>
          <w:p w14:paraId="7B9511F5" w14:textId="77777777" w:rsidR="00B311BF" w:rsidRPr="0060764E" w:rsidRDefault="00B311BF" w:rsidP="00070DB3">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60764E">
              <w:rPr>
                <w:rFonts w:cs="B Zar" w:hint="cs"/>
                <w:b/>
                <w:bCs/>
                <w:color w:val="000000" w:themeColor="text1"/>
                <w:sz w:val="18"/>
                <w:szCs w:val="18"/>
                <w:rtl/>
              </w:rPr>
              <w:t xml:space="preserve">رتبه 5 ابنیه </w:t>
            </w:r>
          </w:p>
        </w:tc>
        <w:tc>
          <w:tcPr>
            <w:tcW w:w="1573" w:type="dxa"/>
            <w:tcBorders>
              <w:left w:val="none" w:sz="0" w:space="0" w:color="auto"/>
              <w:right w:val="none" w:sz="0" w:space="0" w:color="auto"/>
            </w:tcBorders>
          </w:tcPr>
          <w:p w14:paraId="7B9511F6" w14:textId="77777777" w:rsidR="00B311BF" w:rsidRPr="0060764E" w:rsidRDefault="00B311BF" w:rsidP="000B1761">
            <w:pPr>
              <w:ind w:right="142"/>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60764E">
              <w:rPr>
                <w:rFonts w:cs="B Zar" w:hint="cs"/>
                <w:b/>
                <w:bCs/>
                <w:color w:val="000000" w:themeColor="text1"/>
                <w:sz w:val="18"/>
                <w:szCs w:val="18"/>
                <w:rtl/>
              </w:rPr>
              <w:t>000/000/650</w:t>
            </w:r>
          </w:p>
        </w:tc>
      </w:tr>
      <w:tr w:rsidR="0060764E" w:rsidRPr="0060764E" w14:paraId="7B951202" w14:textId="77777777" w:rsidTr="00B311BF">
        <w:trPr>
          <w:trHeight w:val="463"/>
          <w:jc w:val="center"/>
        </w:trPr>
        <w:tc>
          <w:tcPr>
            <w:cnfStyle w:val="001000000000" w:firstRow="0" w:lastRow="0" w:firstColumn="1" w:lastColumn="0" w:oddVBand="0" w:evenVBand="0" w:oddHBand="0" w:evenHBand="0" w:firstRowFirstColumn="0" w:firstRowLastColumn="0" w:lastRowFirstColumn="0" w:lastRowLastColumn="0"/>
            <w:tcW w:w="761" w:type="dxa"/>
          </w:tcPr>
          <w:p w14:paraId="7B9511F8" w14:textId="77777777" w:rsidR="00B311BF" w:rsidRPr="0060764E" w:rsidRDefault="00B311BF" w:rsidP="001572B9">
            <w:pPr>
              <w:ind w:right="142"/>
              <w:jc w:val="center"/>
              <w:rPr>
                <w:rFonts w:cs="B Zar"/>
                <w:color w:val="000000" w:themeColor="text1"/>
                <w:sz w:val="18"/>
                <w:szCs w:val="18"/>
                <w:rtl/>
                <w:lang w:bidi="fa-IR"/>
              </w:rPr>
            </w:pPr>
            <w:r w:rsidRPr="0060764E">
              <w:rPr>
                <w:rFonts w:cs="B Zar" w:hint="cs"/>
                <w:color w:val="000000" w:themeColor="text1"/>
                <w:sz w:val="18"/>
                <w:szCs w:val="18"/>
                <w:rtl/>
                <w:lang w:bidi="fa-IR"/>
              </w:rPr>
              <w:t>2</w:t>
            </w:r>
          </w:p>
        </w:tc>
        <w:tc>
          <w:tcPr>
            <w:tcW w:w="2924" w:type="dxa"/>
          </w:tcPr>
          <w:p w14:paraId="7B9511F9" w14:textId="77777777" w:rsidR="00B311BF" w:rsidRPr="0060764E" w:rsidRDefault="00B311BF" w:rsidP="001A18E3">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000000" w:themeColor="text1"/>
                <w:sz w:val="18"/>
                <w:szCs w:val="18"/>
                <w:rtl/>
              </w:rPr>
            </w:pPr>
            <w:r w:rsidRPr="0060764E">
              <w:rPr>
                <w:rFonts w:cs="B Zar" w:hint="cs"/>
                <w:color w:val="000000" w:themeColor="text1"/>
                <w:sz w:val="18"/>
                <w:szCs w:val="18"/>
                <w:rtl/>
                <w:lang w:bidi="fa-IR"/>
              </w:rPr>
              <w:t xml:space="preserve">اجرای ادامه کانال گذر غرب رایانی تا ورودی خیابان ریشهر  </w:t>
            </w:r>
          </w:p>
        </w:tc>
        <w:tc>
          <w:tcPr>
            <w:tcW w:w="2127" w:type="dxa"/>
          </w:tcPr>
          <w:p w14:paraId="7B9511FA" w14:textId="77777777" w:rsidR="00B311BF" w:rsidRPr="0060764E" w:rsidRDefault="00B311BF" w:rsidP="001A18E3">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000000" w:themeColor="text1"/>
                <w:sz w:val="18"/>
                <w:szCs w:val="18"/>
                <w:rtl/>
                <w:lang w:bidi="fa-IR"/>
              </w:rPr>
            </w:pPr>
            <w:r w:rsidRPr="0060764E">
              <w:rPr>
                <w:rFonts w:cs="B Zar" w:hint="cs"/>
                <w:b/>
                <w:bCs/>
                <w:color w:val="000000" w:themeColor="text1"/>
                <w:sz w:val="18"/>
                <w:szCs w:val="18"/>
                <w:rtl/>
                <w:lang w:bidi="fa-IR"/>
              </w:rPr>
              <w:t>192/643/927/5</w:t>
            </w:r>
          </w:p>
        </w:tc>
        <w:tc>
          <w:tcPr>
            <w:tcW w:w="1842" w:type="dxa"/>
          </w:tcPr>
          <w:p w14:paraId="7B9511FB" w14:textId="77777777" w:rsidR="00B311BF" w:rsidRPr="0060764E" w:rsidRDefault="00B311BF" w:rsidP="001A18E3">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000000" w:themeColor="text1"/>
                <w:sz w:val="18"/>
                <w:szCs w:val="18"/>
              </w:rPr>
            </w:pPr>
            <w:r w:rsidRPr="0060764E">
              <w:rPr>
                <w:rFonts w:cs="B Zar"/>
                <w:b/>
                <w:bCs/>
                <w:color w:val="000000" w:themeColor="text1"/>
                <w:sz w:val="18"/>
                <w:szCs w:val="18"/>
                <w:rtl/>
                <w:lang w:bidi="fa-IR"/>
              </w:rPr>
              <w:t>۲۰۰۰۰۰۵۷۰۱۰۰۰۰</w:t>
            </w:r>
            <w:r w:rsidRPr="0060764E">
              <w:rPr>
                <w:rFonts w:cs="B Zar" w:hint="cs"/>
                <w:b/>
                <w:bCs/>
                <w:color w:val="000000" w:themeColor="text1"/>
                <w:sz w:val="18"/>
                <w:szCs w:val="18"/>
                <w:rtl/>
                <w:lang w:bidi="fa-IR"/>
              </w:rPr>
              <w:t>51</w:t>
            </w:r>
          </w:p>
        </w:tc>
        <w:tc>
          <w:tcPr>
            <w:tcW w:w="984" w:type="dxa"/>
          </w:tcPr>
          <w:p w14:paraId="7B9511FC" w14:textId="77777777" w:rsidR="00B311BF" w:rsidRPr="0060764E" w:rsidRDefault="00B311BF" w:rsidP="001A18E3">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000000" w:themeColor="text1"/>
                <w:sz w:val="18"/>
                <w:szCs w:val="18"/>
                <w:rtl/>
              </w:rPr>
            </w:pPr>
            <w:r w:rsidRPr="0060764E">
              <w:rPr>
                <w:rFonts w:cs="B Zar" w:hint="cs"/>
                <w:b/>
                <w:bCs/>
                <w:color w:val="000000" w:themeColor="text1"/>
                <w:sz w:val="18"/>
                <w:szCs w:val="18"/>
                <w:rtl/>
              </w:rPr>
              <w:t xml:space="preserve">3 ماه </w:t>
            </w:r>
          </w:p>
        </w:tc>
        <w:tc>
          <w:tcPr>
            <w:tcW w:w="1189" w:type="dxa"/>
          </w:tcPr>
          <w:p w14:paraId="7B9511FD" w14:textId="77777777" w:rsidR="00B311BF" w:rsidRPr="0060764E" w:rsidRDefault="00B311BF" w:rsidP="001A18E3">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000000" w:themeColor="text1"/>
                <w:sz w:val="18"/>
                <w:szCs w:val="18"/>
                <w:rtl/>
              </w:rPr>
            </w:pPr>
            <w:r w:rsidRPr="0060764E">
              <w:rPr>
                <w:rFonts w:cs="B Zar" w:hint="cs"/>
                <w:b/>
                <w:bCs/>
                <w:color w:val="000000" w:themeColor="text1"/>
                <w:sz w:val="18"/>
                <w:szCs w:val="18"/>
                <w:rtl/>
              </w:rPr>
              <w:t>19/08/1400</w:t>
            </w:r>
          </w:p>
        </w:tc>
        <w:tc>
          <w:tcPr>
            <w:tcW w:w="1161" w:type="dxa"/>
          </w:tcPr>
          <w:p w14:paraId="7B9511FE" w14:textId="5CFE8746" w:rsidR="00B311BF" w:rsidRPr="0060764E" w:rsidRDefault="00B311BF" w:rsidP="0056031F">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000000" w:themeColor="text1"/>
                <w:sz w:val="18"/>
                <w:szCs w:val="18"/>
                <w:rtl/>
              </w:rPr>
            </w:pPr>
            <w:r w:rsidRPr="0060764E">
              <w:rPr>
                <w:rFonts w:cs="B Zar" w:hint="cs"/>
                <w:b/>
                <w:bCs/>
                <w:color w:val="000000" w:themeColor="text1"/>
                <w:sz w:val="18"/>
                <w:szCs w:val="18"/>
                <w:rtl/>
              </w:rPr>
              <w:t>01/</w:t>
            </w:r>
            <w:r w:rsidR="0056031F">
              <w:rPr>
                <w:rFonts w:cs="B Zar" w:hint="cs"/>
                <w:b/>
                <w:bCs/>
                <w:color w:val="000000" w:themeColor="text1"/>
                <w:sz w:val="18"/>
                <w:szCs w:val="18"/>
                <w:rtl/>
              </w:rPr>
              <w:t>09</w:t>
            </w:r>
            <w:r w:rsidRPr="0060764E">
              <w:rPr>
                <w:rFonts w:cs="B Zar" w:hint="cs"/>
                <w:b/>
                <w:bCs/>
                <w:color w:val="000000" w:themeColor="text1"/>
                <w:sz w:val="18"/>
                <w:szCs w:val="18"/>
                <w:rtl/>
              </w:rPr>
              <w:t>/1400</w:t>
            </w:r>
          </w:p>
        </w:tc>
        <w:tc>
          <w:tcPr>
            <w:tcW w:w="1281" w:type="dxa"/>
          </w:tcPr>
          <w:p w14:paraId="7B9511FF" w14:textId="116052D6" w:rsidR="00B311BF" w:rsidRPr="0060764E" w:rsidRDefault="00B311BF" w:rsidP="0056031F">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000000" w:themeColor="text1"/>
                <w:sz w:val="18"/>
                <w:szCs w:val="18"/>
                <w:rtl/>
              </w:rPr>
            </w:pPr>
            <w:r w:rsidRPr="0060764E">
              <w:rPr>
                <w:rFonts w:cs="B Zar" w:hint="cs"/>
                <w:b/>
                <w:bCs/>
                <w:color w:val="000000" w:themeColor="text1"/>
                <w:sz w:val="18"/>
                <w:szCs w:val="18"/>
                <w:rtl/>
              </w:rPr>
              <w:t>02/</w:t>
            </w:r>
            <w:r w:rsidR="0056031F">
              <w:rPr>
                <w:rFonts w:cs="B Zar" w:hint="cs"/>
                <w:b/>
                <w:bCs/>
                <w:color w:val="000000" w:themeColor="text1"/>
                <w:sz w:val="18"/>
                <w:szCs w:val="18"/>
                <w:rtl/>
              </w:rPr>
              <w:t>09</w:t>
            </w:r>
            <w:r w:rsidRPr="0060764E">
              <w:rPr>
                <w:rFonts w:cs="B Zar" w:hint="cs"/>
                <w:b/>
                <w:bCs/>
                <w:color w:val="000000" w:themeColor="text1"/>
                <w:sz w:val="18"/>
                <w:szCs w:val="18"/>
                <w:rtl/>
              </w:rPr>
              <w:t>/1400</w:t>
            </w:r>
          </w:p>
        </w:tc>
        <w:tc>
          <w:tcPr>
            <w:tcW w:w="1175" w:type="dxa"/>
          </w:tcPr>
          <w:p w14:paraId="7B951200" w14:textId="77777777" w:rsidR="00B311BF" w:rsidRPr="0060764E" w:rsidRDefault="00B311BF" w:rsidP="001A18E3">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000000" w:themeColor="text1"/>
                <w:sz w:val="18"/>
                <w:szCs w:val="18"/>
                <w:rtl/>
              </w:rPr>
            </w:pPr>
            <w:r w:rsidRPr="0060764E">
              <w:rPr>
                <w:rFonts w:cs="B Zar" w:hint="cs"/>
                <w:b/>
                <w:bCs/>
                <w:color w:val="000000" w:themeColor="text1"/>
                <w:sz w:val="18"/>
                <w:szCs w:val="18"/>
                <w:rtl/>
              </w:rPr>
              <w:t xml:space="preserve">رتبه 5 ابنیه </w:t>
            </w:r>
          </w:p>
        </w:tc>
        <w:tc>
          <w:tcPr>
            <w:tcW w:w="1573" w:type="dxa"/>
          </w:tcPr>
          <w:p w14:paraId="7B951201" w14:textId="77777777" w:rsidR="00B311BF" w:rsidRPr="0060764E" w:rsidRDefault="00B311BF" w:rsidP="001A18E3">
            <w:pPr>
              <w:ind w:right="142"/>
              <w:cnfStyle w:val="000000000000" w:firstRow="0" w:lastRow="0" w:firstColumn="0" w:lastColumn="0" w:oddVBand="0" w:evenVBand="0" w:oddHBand="0" w:evenHBand="0" w:firstRowFirstColumn="0" w:firstRowLastColumn="0" w:lastRowFirstColumn="0" w:lastRowLastColumn="0"/>
              <w:rPr>
                <w:rFonts w:cs="B Zar"/>
                <w:b/>
                <w:bCs/>
                <w:color w:val="000000" w:themeColor="text1"/>
                <w:sz w:val="18"/>
                <w:szCs w:val="18"/>
                <w:rtl/>
              </w:rPr>
            </w:pPr>
            <w:r w:rsidRPr="0060764E">
              <w:rPr>
                <w:rFonts w:cs="B Zar" w:hint="cs"/>
                <w:b/>
                <w:bCs/>
                <w:color w:val="000000" w:themeColor="text1"/>
                <w:sz w:val="18"/>
                <w:szCs w:val="18"/>
                <w:rtl/>
              </w:rPr>
              <w:t>000/000/300</w:t>
            </w:r>
          </w:p>
        </w:tc>
      </w:tr>
      <w:tr w:rsidR="0060764E" w:rsidRPr="0060764E" w14:paraId="7B95120D" w14:textId="77777777" w:rsidTr="0060764E">
        <w:trPr>
          <w:cnfStyle w:val="000000100000" w:firstRow="0" w:lastRow="0" w:firstColumn="0" w:lastColumn="0" w:oddVBand="0" w:evenVBand="0" w:oddHBand="1"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761" w:type="dxa"/>
            <w:tcBorders>
              <w:left w:val="none" w:sz="0" w:space="0" w:color="auto"/>
              <w:right w:val="none" w:sz="0" w:space="0" w:color="auto"/>
            </w:tcBorders>
          </w:tcPr>
          <w:p w14:paraId="7B951203" w14:textId="77777777" w:rsidR="0060764E" w:rsidRPr="0060764E" w:rsidRDefault="0060764E" w:rsidP="001572B9">
            <w:pPr>
              <w:ind w:right="142"/>
              <w:jc w:val="center"/>
              <w:rPr>
                <w:rFonts w:cs="B Zar"/>
                <w:color w:val="000000" w:themeColor="text1"/>
                <w:sz w:val="18"/>
                <w:szCs w:val="18"/>
                <w:rtl/>
                <w:lang w:bidi="fa-IR"/>
              </w:rPr>
            </w:pPr>
            <w:r w:rsidRPr="0060764E">
              <w:rPr>
                <w:rFonts w:cs="B Zar" w:hint="cs"/>
                <w:color w:val="000000" w:themeColor="text1"/>
                <w:sz w:val="18"/>
                <w:szCs w:val="18"/>
                <w:rtl/>
                <w:lang w:bidi="fa-IR"/>
              </w:rPr>
              <w:t>3</w:t>
            </w:r>
          </w:p>
        </w:tc>
        <w:tc>
          <w:tcPr>
            <w:tcW w:w="2924" w:type="dxa"/>
            <w:tcBorders>
              <w:left w:val="none" w:sz="0" w:space="0" w:color="auto"/>
              <w:right w:val="none" w:sz="0" w:space="0" w:color="auto"/>
            </w:tcBorders>
          </w:tcPr>
          <w:p w14:paraId="7B951204" w14:textId="77777777" w:rsidR="0060764E" w:rsidRPr="0060764E" w:rsidRDefault="0060764E" w:rsidP="00F56FBC">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60764E">
              <w:rPr>
                <w:rFonts w:cs="B Zar" w:hint="cs"/>
                <w:color w:val="000000" w:themeColor="text1"/>
                <w:sz w:val="18"/>
                <w:szCs w:val="18"/>
                <w:rtl/>
                <w:lang w:bidi="fa-IR"/>
              </w:rPr>
              <w:t xml:space="preserve">اجرای تعمیرات و بهسازی مقطعی کانیو, کانال سنگ جدول و موزاییک پیاده رو    </w:t>
            </w:r>
          </w:p>
        </w:tc>
        <w:tc>
          <w:tcPr>
            <w:tcW w:w="2127" w:type="dxa"/>
            <w:tcBorders>
              <w:left w:val="none" w:sz="0" w:space="0" w:color="auto"/>
              <w:right w:val="none" w:sz="0" w:space="0" w:color="auto"/>
            </w:tcBorders>
          </w:tcPr>
          <w:p w14:paraId="7B951205" w14:textId="77777777" w:rsidR="0060764E" w:rsidRPr="0060764E" w:rsidRDefault="0060764E" w:rsidP="00F56FBC">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lang w:bidi="fa-IR"/>
              </w:rPr>
            </w:pPr>
            <w:r w:rsidRPr="0060764E">
              <w:rPr>
                <w:rFonts w:cs="B Zar" w:hint="cs"/>
                <w:b/>
                <w:bCs/>
                <w:color w:val="000000" w:themeColor="text1"/>
                <w:sz w:val="18"/>
                <w:szCs w:val="18"/>
                <w:rtl/>
                <w:lang w:bidi="fa-IR"/>
              </w:rPr>
              <w:t>977/149/138/6</w:t>
            </w:r>
          </w:p>
        </w:tc>
        <w:tc>
          <w:tcPr>
            <w:tcW w:w="1842" w:type="dxa"/>
            <w:tcBorders>
              <w:left w:val="none" w:sz="0" w:space="0" w:color="auto"/>
              <w:right w:val="none" w:sz="0" w:space="0" w:color="auto"/>
            </w:tcBorders>
          </w:tcPr>
          <w:p w14:paraId="7B951206" w14:textId="77777777" w:rsidR="0060764E" w:rsidRPr="0060764E" w:rsidRDefault="0060764E" w:rsidP="00F56FBC">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Pr>
            </w:pPr>
            <w:r w:rsidRPr="0060764E">
              <w:rPr>
                <w:rFonts w:cs="B Zar"/>
                <w:b/>
                <w:bCs/>
                <w:color w:val="000000" w:themeColor="text1"/>
                <w:sz w:val="18"/>
                <w:szCs w:val="18"/>
                <w:rtl/>
                <w:lang w:bidi="fa-IR"/>
              </w:rPr>
              <w:t>۲۰۰۰۰۰۵۷۰۱۰۰۰۰</w:t>
            </w:r>
            <w:r w:rsidRPr="0060764E">
              <w:rPr>
                <w:rFonts w:cs="B Zar" w:hint="cs"/>
                <w:b/>
                <w:bCs/>
                <w:color w:val="000000" w:themeColor="text1"/>
                <w:sz w:val="18"/>
                <w:szCs w:val="18"/>
                <w:rtl/>
                <w:lang w:bidi="fa-IR"/>
              </w:rPr>
              <w:t>53</w:t>
            </w:r>
          </w:p>
        </w:tc>
        <w:tc>
          <w:tcPr>
            <w:tcW w:w="984" w:type="dxa"/>
            <w:tcBorders>
              <w:left w:val="none" w:sz="0" w:space="0" w:color="auto"/>
              <w:right w:val="none" w:sz="0" w:space="0" w:color="auto"/>
            </w:tcBorders>
          </w:tcPr>
          <w:p w14:paraId="7B951207" w14:textId="77777777" w:rsidR="0060764E" w:rsidRPr="0060764E" w:rsidRDefault="0060764E" w:rsidP="00F56FBC">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60764E">
              <w:rPr>
                <w:rFonts w:cs="B Zar" w:hint="cs"/>
                <w:b/>
                <w:bCs/>
                <w:color w:val="000000" w:themeColor="text1"/>
                <w:sz w:val="18"/>
                <w:szCs w:val="18"/>
                <w:rtl/>
              </w:rPr>
              <w:t xml:space="preserve">6 ماه </w:t>
            </w:r>
          </w:p>
        </w:tc>
        <w:tc>
          <w:tcPr>
            <w:tcW w:w="1189" w:type="dxa"/>
            <w:tcBorders>
              <w:left w:val="none" w:sz="0" w:space="0" w:color="auto"/>
              <w:right w:val="none" w:sz="0" w:space="0" w:color="auto"/>
            </w:tcBorders>
          </w:tcPr>
          <w:p w14:paraId="7B951208" w14:textId="77777777" w:rsidR="0060764E" w:rsidRPr="0060764E" w:rsidRDefault="0060764E" w:rsidP="00F56FBC">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60764E">
              <w:rPr>
                <w:rFonts w:cs="B Zar" w:hint="cs"/>
                <w:b/>
                <w:bCs/>
                <w:color w:val="000000" w:themeColor="text1"/>
                <w:sz w:val="18"/>
                <w:szCs w:val="18"/>
                <w:rtl/>
              </w:rPr>
              <w:t>19/08/1400</w:t>
            </w:r>
          </w:p>
        </w:tc>
        <w:tc>
          <w:tcPr>
            <w:tcW w:w="1161" w:type="dxa"/>
            <w:tcBorders>
              <w:left w:val="none" w:sz="0" w:space="0" w:color="auto"/>
              <w:right w:val="none" w:sz="0" w:space="0" w:color="auto"/>
            </w:tcBorders>
          </w:tcPr>
          <w:p w14:paraId="7B951209" w14:textId="33CB9D9C" w:rsidR="0060764E" w:rsidRPr="0060764E" w:rsidRDefault="0060764E" w:rsidP="0056031F">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60764E">
              <w:rPr>
                <w:rFonts w:cs="B Zar" w:hint="cs"/>
                <w:b/>
                <w:bCs/>
                <w:color w:val="000000" w:themeColor="text1"/>
                <w:sz w:val="18"/>
                <w:szCs w:val="18"/>
                <w:rtl/>
              </w:rPr>
              <w:t>01/</w:t>
            </w:r>
            <w:r w:rsidR="0056031F">
              <w:rPr>
                <w:rFonts w:cs="B Zar" w:hint="cs"/>
                <w:b/>
                <w:bCs/>
                <w:color w:val="000000" w:themeColor="text1"/>
                <w:sz w:val="18"/>
                <w:szCs w:val="18"/>
                <w:rtl/>
              </w:rPr>
              <w:t>09</w:t>
            </w:r>
            <w:r w:rsidRPr="0060764E">
              <w:rPr>
                <w:rFonts w:cs="B Zar" w:hint="cs"/>
                <w:b/>
                <w:bCs/>
                <w:color w:val="000000" w:themeColor="text1"/>
                <w:sz w:val="18"/>
                <w:szCs w:val="18"/>
                <w:rtl/>
              </w:rPr>
              <w:t>/1400</w:t>
            </w:r>
          </w:p>
        </w:tc>
        <w:tc>
          <w:tcPr>
            <w:tcW w:w="1281" w:type="dxa"/>
            <w:tcBorders>
              <w:left w:val="none" w:sz="0" w:space="0" w:color="auto"/>
              <w:right w:val="none" w:sz="0" w:space="0" w:color="auto"/>
            </w:tcBorders>
          </w:tcPr>
          <w:p w14:paraId="7B95120A" w14:textId="763186D7" w:rsidR="0060764E" w:rsidRPr="0060764E" w:rsidRDefault="0060764E" w:rsidP="0056031F">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60764E">
              <w:rPr>
                <w:rFonts w:cs="B Zar" w:hint="cs"/>
                <w:b/>
                <w:bCs/>
                <w:color w:val="000000" w:themeColor="text1"/>
                <w:sz w:val="18"/>
                <w:szCs w:val="18"/>
                <w:rtl/>
              </w:rPr>
              <w:t>02/</w:t>
            </w:r>
            <w:r w:rsidR="0056031F">
              <w:rPr>
                <w:rFonts w:cs="B Zar" w:hint="cs"/>
                <w:b/>
                <w:bCs/>
                <w:color w:val="000000" w:themeColor="text1"/>
                <w:sz w:val="18"/>
                <w:szCs w:val="18"/>
                <w:rtl/>
              </w:rPr>
              <w:t>09</w:t>
            </w:r>
            <w:r w:rsidRPr="0060764E">
              <w:rPr>
                <w:rFonts w:cs="B Zar" w:hint="cs"/>
                <w:b/>
                <w:bCs/>
                <w:color w:val="000000" w:themeColor="text1"/>
                <w:sz w:val="18"/>
                <w:szCs w:val="18"/>
                <w:rtl/>
              </w:rPr>
              <w:t>/1400</w:t>
            </w:r>
          </w:p>
        </w:tc>
        <w:tc>
          <w:tcPr>
            <w:tcW w:w="1175" w:type="dxa"/>
            <w:tcBorders>
              <w:left w:val="none" w:sz="0" w:space="0" w:color="auto"/>
              <w:right w:val="none" w:sz="0" w:space="0" w:color="auto"/>
            </w:tcBorders>
          </w:tcPr>
          <w:p w14:paraId="7B95120B" w14:textId="77777777" w:rsidR="0060764E" w:rsidRPr="0060764E" w:rsidRDefault="0060764E" w:rsidP="00F56FBC">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60764E">
              <w:rPr>
                <w:rFonts w:cs="B Zar" w:hint="cs"/>
                <w:b/>
                <w:bCs/>
                <w:color w:val="000000" w:themeColor="text1"/>
                <w:sz w:val="18"/>
                <w:szCs w:val="18"/>
                <w:rtl/>
              </w:rPr>
              <w:t xml:space="preserve">رتبه 5 ابنیه </w:t>
            </w:r>
          </w:p>
        </w:tc>
        <w:tc>
          <w:tcPr>
            <w:tcW w:w="1573" w:type="dxa"/>
            <w:tcBorders>
              <w:left w:val="none" w:sz="0" w:space="0" w:color="auto"/>
              <w:right w:val="none" w:sz="0" w:space="0" w:color="auto"/>
            </w:tcBorders>
          </w:tcPr>
          <w:p w14:paraId="7B95120C" w14:textId="77777777" w:rsidR="0060764E" w:rsidRPr="0060764E" w:rsidRDefault="0060764E" w:rsidP="00F56FBC">
            <w:pPr>
              <w:ind w:right="142"/>
              <w:cnfStyle w:val="000000100000" w:firstRow="0" w:lastRow="0" w:firstColumn="0" w:lastColumn="0" w:oddVBand="0" w:evenVBand="0" w:oddHBand="1" w:evenHBand="0" w:firstRowFirstColumn="0" w:firstRowLastColumn="0" w:lastRowFirstColumn="0" w:lastRowLastColumn="0"/>
              <w:rPr>
                <w:rFonts w:cs="B Zar"/>
                <w:b/>
                <w:bCs/>
                <w:color w:val="000000" w:themeColor="text1"/>
                <w:sz w:val="18"/>
                <w:szCs w:val="18"/>
                <w:rtl/>
              </w:rPr>
            </w:pPr>
            <w:r w:rsidRPr="0060764E">
              <w:rPr>
                <w:rFonts w:cs="B Zar" w:hint="cs"/>
                <w:b/>
                <w:bCs/>
                <w:color w:val="000000" w:themeColor="text1"/>
                <w:sz w:val="18"/>
                <w:szCs w:val="18"/>
                <w:rtl/>
              </w:rPr>
              <w:t>000/000/350</w:t>
            </w:r>
          </w:p>
        </w:tc>
      </w:tr>
    </w:tbl>
    <w:p w14:paraId="7B95120E" w14:textId="77777777"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14:paraId="7B95120F" w14:textId="77777777"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14:paraId="7B951210" w14:textId="77777777" w:rsidR="00646B76" w:rsidRPr="00BF0DF3" w:rsidRDefault="00646B76" w:rsidP="00B311BF">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B311BF">
        <w:rPr>
          <w:rFonts w:cs="B Zar" w:hint="cs"/>
          <w:sz w:val="20"/>
          <w:szCs w:val="20"/>
          <w:rtl/>
          <w:lang w:bidi="fa-IR"/>
        </w:rPr>
        <w:t xml:space="preserve">10/ ده </w:t>
      </w:r>
      <w:r w:rsidR="00070DB3">
        <w:rPr>
          <w:rFonts w:cs="B Zar" w:hint="cs"/>
          <w:sz w:val="20"/>
          <w:szCs w:val="20"/>
          <w:rtl/>
          <w:lang w:bidi="fa-IR"/>
        </w:rPr>
        <w:t>صبح</w:t>
      </w:r>
      <w:r w:rsidRPr="00BF0DF3">
        <w:rPr>
          <w:rFonts w:cs="B Zar" w:hint="cs"/>
          <w:sz w:val="20"/>
          <w:szCs w:val="20"/>
          <w:rtl/>
          <w:lang w:bidi="fa-IR"/>
        </w:rPr>
        <w:t xml:space="preserve"> مورخ درج شده در جدول گشوده مي شود.</w:t>
      </w:r>
    </w:p>
    <w:p w14:paraId="7B951211" w14:textId="77777777" w:rsidR="00E74F77" w:rsidRPr="00BF0DF3" w:rsidRDefault="00E74F77" w:rsidP="001572B9">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1572B9">
        <w:rPr>
          <w:rFonts w:cs="B Zar" w:hint="cs"/>
          <w:sz w:val="20"/>
          <w:szCs w:val="20"/>
          <w:rtl/>
          <w:lang w:bidi="fa-IR"/>
        </w:rPr>
        <w:t>1000181356907</w:t>
      </w:r>
      <w:r w:rsidRPr="00BF0DF3">
        <w:rPr>
          <w:rFonts w:cs="B Zar" w:hint="cs"/>
          <w:sz w:val="20"/>
          <w:szCs w:val="20"/>
          <w:rtl/>
          <w:lang w:bidi="fa-IR"/>
        </w:rPr>
        <w:t xml:space="preserve"> </w:t>
      </w:r>
      <w:r w:rsidR="001572B9">
        <w:rPr>
          <w:rFonts w:cs="B Zar" w:hint="cs"/>
          <w:sz w:val="20"/>
          <w:szCs w:val="20"/>
          <w:rtl/>
          <w:lang w:bidi="fa-IR"/>
        </w:rPr>
        <w:t xml:space="preserve">پست بانک </w:t>
      </w:r>
      <w:r w:rsidRPr="00BF0DF3">
        <w:rPr>
          <w:rFonts w:cs="B Zar" w:hint="cs"/>
          <w:sz w:val="20"/>
          <w:szCs w:val="20"/>
          <w:rtl/>
          <w:lang w:bidi="fa-IR"/>
        </w:rPr>
        <w:t xml:space="preserve"> ارائه گردد. </w:t>
      </w:r>
    </w:p>
    <w:p w14:paraId="7B951212" w14:textId="77777777"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14:paraId="7B951213" w14:textId="77777777"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14:paraId="7B951214" w14:textId="77777777"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14:paraId="7B951215" w14:textId="77777777"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14:paraId="7B951216" w14:textId="77777777"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14:paraId="7B951217" w14:textId="77777777"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14:paraId="7B951218" w14:textId="77777777"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14:paraId="7B951219" w14:textId="77777777"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14:paraId="7B95121A" w14:textId="77777777" w:rsidR="00806618" w:rsidRPr="00CE6E8E" w:rsidRDefault="004C1A70" w:rsidP="0060764E">
      <w:pPr>
        <w:tabs>
          <w:tab w:val="left" w:pos="822"/>
        </w:tabs>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60764E">
      <w:headerReference w:type="default" r:id="rId8"/>
      <w:pgSz w:w="16840" w:h="11907" w:orient="landscape" w:code="9"/>
      <w:pgMar w:top="1134" w:right="567" w:bottom="142"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2DA12" w14:textId="77777777" w:rsidR="00305F26" w:rsidRDefault="00305F26" w:rsidP="001263D6">
      <w:r>
        <w:separator/>
      </w:r>
    </w:p>
  </w:endnote>
  <w:endnote w:type="continuationSeparator" w:id="0">
    <w:p w14:paraId="745C1A54" w14:textId="77777777" w:rsidR="00305F26" w:rsidRDefault="00305F26"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ECB30" w14:textId="77777777" w:rsidR="00305F26" w:rsidRDefault="00305F26" w:rsidP="001263D6">
      <w:r>
        <w:separator/>
      </w:r>
    </w:p>
  </w:footnote>
  <w:footnote w:type="continuationSeparator" w:id="0">
    <w:p w14:paraId="72A672D3" w14:textId="77777777" w:rsidR="00305F26" w:rsidRDefault="00305F26"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5121F" w14:textId="77777777"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7B951220" wp14:editId="7B951221">
          <wp:extent cx="506207" cy="400050"/>
          <wp:effectExtent l="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167" cy="40713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64C33"/>
    <w:rsid w:val="000704FC"/>
    <w:rsid w:val="00070DB3"/>
    <w:rsid w:val="00071130"/>
    <w:rsid w:val="00071767"/>
    <w:rsid w:val="00080925"/>
    <w:rsid w:val="00093B27"/>
    <w:rsid w:val="00096D56"/>
    <w:rsid w:val="000B0443"/>
    <w:rsid w:val="000B1761"/>
    <w:rsid w:val="000B19E7"/>
    <w:rsid w:val="000B26A4"/>
    <w:rsid w:val="000B71A0"/>
    <w:rsid w:val="000C0DED"/>
    <w:rsid w:val="000C74F9"/>
    <w:rsid w:val="000D2509"/>
    <w:rsid w:val="000D35AD"/>
    <w:rsid w:val="000D5183"/>
    <w:rsid w:val="000E32AD"/>
    <w:rsid w:val="000E3328"/>
    <w:rsid w:val="000E3781"/>
    <w:rsid w:val="000E5088"/>
    <w:rsid w:val="000E7651"/>
    <w:rsid w:val="000F39CB"/>
    <w:rsid w:val="000F59C8"/>
    <w:rsid w:val="001024E7"/>
    <w:rsid w:val="00107B91"/>
    <w:rsid w:val="00111653"/>
    <w:rsid w:val="0011190E"/>
    <w:rsid w:val="001131A4"/>
    <w:rsid w:val="001263D6"/>
    <w:rsid w:val="001572B9"/>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17824"/>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454A"/>
    <w:rsid w:val="002E6525"/>
    <w:rsid w:val="002F0E61"/>
    <w:rsid w:val="00305F26"/>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2E40"/>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3EF4"/>
    <w:rsid w:val="004666B1"/>
    <w:rsid w:val="00472436"/>
    <w:rsid w:val="00482DF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031F"/>
    <w:rsid w:val="00564D3B"/>
    <w:rsid w:val="00565A12"/>
    <w:rsid w:val="00587961"/>
    <w:rsid w:val="005B3935"/>
    <w:rsid w:val="005B4C3F"/>
    <w:rsid w:val="005B5697"/>
    <w:rsid w:val="005B6801"/>
    <w:rsid w:val="005C0E3D"/>
    <w:rsid w:val="005C6AF6"/>
    <w:rsid w:val="005C78DD"/>
    <w:rsid w:val="005D733B"/>
    <w:rsid w:val="005E7D21"/>
    <w:rsid w:val="005F7089"/>
    <w:rsid w:val="0060764E"/>
    <w:rsid w:val="00612177"/>
    <w:rsid w:val="006161E1"/>
    <w:rsid w:val="00617D99"/>
    <w:rsid w:val="00635CD8"/>
    <w:rsid w:val="006373B0"/>
    <w:rsid w:val="0064210E"/>
    <w:rsid w:val="006446C2"/>
    <w:rsid w:val="00645760"/>
    <w:rsid w:val="00646B76"/>
    <w:rsid w:val="006541FA"/>
    <w:rsid w:val="00662071"/>
    <w:rsid w:val="00665F9B"/>
    <w:rsid w:val="006727F8"/>
    <w:rsid w:val="0068060E"/>
    <w:rsid w:val="00682A2E"/>
    <w:rsid w:val="00682B85"/>
    <w:rsid w:val="0068442A"/>
    <w:rsid w:val="006A49B7"/>
    <w:rsid w:val="006C5F74"/>
    <w:rsid w:val="006D413D"/>
    <w:rsid w:val="006E3639"/>
    <w:rsid w:val="006F60C7"/>
    <w:rsid w:val="007220AB"/>
    <w:rsid w:val="007270AB"/>
    <w:rsid w:val="007404A9"/>
    <w:rsid w:val="00741670"/>
    <w:rsid w:val="007434EF"/>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07536"/>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33D8C"/>
    <w:rsid w:val="00940DCC"/>
    <w:rsid w:val="00945A06"/>
    <w:rsid w:val="00946DBE"/>
    <w:rsid w:val="00947F3B"/>
    <w:rsid w:val="00964763"/>
    <w:rsid w:val="00977629"/>
    <w:rsid w:val="00991196"/>
    <w:rsid w:val="00993D42"/>
    <w:rsid w:val="0099735B"/>
    <w:rsid w:val="009B183A"/>
    <w:rsid w:val="009B49FE"/>
    <w:rsid w:val="009C3EA4"/>
    <w:rsid w:val="009D5F67"/>
    <w:rsid w:val="009E4705"/>
    <w:rsid w:val="009F1500"/>
    <w:rsid w:val="009F7592"/>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65B3"/>
    <w:rsid w:val="00A6726A"/>
    <w:rsid w:val="00A7605D"/>
    <w:rsid w:val="00A76ACF"/>
    <w:rsid w:val="00A87FDB"/>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311BF"/>
    <w:rsid w:val="00B47E2E"/>
    <w:rsid w:val="00B54914"/>
    <w:rsid w:val="00B62491"/>
    <w:rsid w:val="00B958D6"/>
    <w:rsid w:val="00B97130"/>
    <w:rsid w:val="00B974D2"/>
    <w:rsid w:val="00BA7E74"/>
    <w:rsid w:val="00BB725B"/>
    <w:rsid w:val="00BC01BF"/>
    <w:rsid w:val="00BC550C"/>
    <w:rsid w:val="00BC5D4C"/>
    <w:rsid w:val="00BE3AA5"/>
    <w:rsid w:val="00BF0DF3"/>
    <w:rsid w:val="00BF1390"/>
    <w:rsid w:val="00BF2110"/>
    <w:rsid w:val="00BF457C"/>
    <w:rsid w:val="00BF4D1C"/>
    <w:rsid w:val="00C1631A"/>
    <w:rsid w:val="00C1787E"/>
    <w:rsid w:val="00C20782"/>
    <w:rsid w:val="00C26954"/>
    <w:rsid w:val="00C3366B"/>
    <w:rsid w:val="00C409BA"/>
    <w:rsid w:val="00C45235"/>
    <w:rsid w:val="00C46A68"/>
    <w:rsid w:val="00C50C92"/>
    <w:rsid w:val="00C53C55"/>
    <w:rsid w:val="00C542D0"/>
    <w:rsid w:val="00C5623B"/>
    <w:rsid w:val="00C629F8"/>
    <w:rsid w:val="00C74496"/>
    <w:rsid w:val="00C7501C"/>
    <w:rsid w:val="00C84148"/>
    <w:rsid w:val="00C84C4D"/>
    <w:rsid w:val="00C85556"/>
    <w:rsid w:val="00C8756A"/>
    <w:rsid w:val="00C9399C"/>
    <w:rsid w:val="00C95573"/>
    <w:rsid w:val="00C95614"/>
    <w:rsid w:val="00CB68D0"/>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2C79"/>
    <w:rsid w:val="00E73495"/>
    <w:rsid w:val="00E74F77"/>
    <w:rsid w:val="00E772F3"/>
    <w:rsid w:val="00E840CD"/>
    <w:rsid w:val="00E91F7D"/>
    <w:rsid w:val="00E93E23"/>
    <w:rsid w:val="00EA4413"/>
    <w:rsid w:val="00EB5481"/>
    <w:rsid w:val="00EB6172"/>
    <w:rsid w:val="00EB6B2F"/>
    <w:rsid w:val="00EC0FFF"/>
    <w:rsid w:val="00EC68B9"/>
    <w:rsid w:val="00EE0DAA"/>
    <w:rsid w:val="00EF41E9"/>
    <w:rsid w:val="00F00B31"/>
    <w:rsid w:val="00F103A2"/>
    <w:rsid w:val="00F1242E"/>
    <w:rsid w:val="00F16A4F"/>
    <w:rsid w:val="00F16E04"/>
    <w:rsid w:val="00F2085B"/>
    <w:rsid w:val="00F20E04"/>
    <w:rsid w:val="00F22D55"/>
    <w:rsid w:val="00F33819"/>
    <w:rsid w:val="00F35A9D"/>
    <w:rsid w:val="00F467B1"/>
    <w:rsid w:val="00F533E9"/>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511E0"/>
  <w15:docId w15:val="{CE9E8922-87AF-4F35-9F05-2B72E01F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4B910-E7B2-47BA-9F0C-06038322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2021-06-02T02:40:00Z</cp:lastPrinted>
  <dcterms:created xsi:type="dcterms:W3CDTF">2021-11-01T05:39:00Z</dcterms:created>
  <dcterms:modified xsi:type="dcterms:W3CDTF">2021-11-01T05:39:00Z</dcterms:modified>
</cp:coreProperties>
</file>